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Autospacing="0" w:after="0" w:afterAutospacing="0" w:line="360" w:lineRule="auto"/>
        <w:jc w:val="center"/>
        <w:rPr>
          <w:rFonts w:ascii="方正大标宋简体" w:hAnsi="方正大标宋简体" w:eastAsia="方正大标宋简体" w:cs="方正大标宋简体"/>
          <w:color w:val="000000"/>
          <w:sz w:val="36"/>
        </w:rPr>
      </w:pPr>
      <w:r>
        <w:rPr>
          <w:rFonts w:hint="eastAsia" w:ascii="方正大标宋简体" w:hAnsi="方正大标宋简体" w:eastAsia="方正大标宋简体" w:cs="方正大标宋简体"/>
          <w:color w:val="000000"/>
          <w:sz w:val="36"/>
        </w:rPr>
        <w:t>202</w:t>
      </w:r>
      <w:r>
        <w:rPr>
          <w:rFonts w:hint="eastAsia" w:ascii="方正大标宋简体" w:hAnsi="方正大标宋简体" w:eastAsia="方正大标宋简体" w:cs="方正大标宋简体"/>
          <w:color w:val="000000"/>
          <w:sz w:val="36"/>
          <w:lang w:val="en-US" w:eastAsia="zh-CN"/>
        </w:rPr>
        <w:t>3</w:t>
      </w:r>
      <w:r>
        <w:rPr>
          <w:rFonts w:hint="eastAsia" w:ascii="方正大标宋简体" w:hAnsi="方正大标宋简体" w:eastAsia="方正大标宋简体" w:cs="方正大标宋简体"/>
          <w:color w:val="000000"/>
          <w:sz w:val="36"/>
        </w:rPr>
        <w:t>年</w:t>
      </w:r>
      <w:r>
        <w:rPr>
          <w:rFonts w:hint="eastAsia" w:ascii="方正大标宋简体" w:hAnsi="方正大标宋简体" w:eastAsia="方正大标宋简体" w:cs="方正大标宋简体"/>
          <w:color w:val="000000"/>
          <w:sz w:val="36"/>
          <w:lang w:val="en-US" w:eastAsia="zh-CN"/>
        </w:rPr>
        <w:t>9</w:t>
      </w:r>
      <w:r>
        <w:rPr>
          <w:rFonts w:hint="eastAsia" w:ascii="方正大标宋简体" w:hAnsi="方正大标宋简体" w:eastAsia="方正大标宋简体" w:cs="方正大标宋简体"/>
          <w:color w:val="000000"/>
          <w:sz w:val="36"/>
        </w:rPr>
        <w:t>月1</w:t>
      </w:r>
      <w:r>
        <w:rPr>
          <w:rFonts w:hint="eastAsia" w:ascii="方正大标宋简体" w:hAnsi="方正大标宋简体" w:eastAsia="方正大标宋简体" w:cs="方正大标宋简体"/>
          <w:color w:val="000000"/>
          <w:sz w:val="36"/>
          <w:lang w:val="en-US" w:eastAsia="zh-CN"/>
        </w:rPr>
        <w:t>1</w:t>
      </w:r>
      <w:r>
        <w:rPr>
          <w:rFonts w:hint="eastAsia" w:ascii="方正大标宋简体" w:hAnsi="方正大标宋简体" w:eastAsia="方正大标宋简体" w:cs="方正大标宋简体"/>
          <w:color w:val="000000"/>
          <w:sz w:val="36"/>
        </w:rPr>
        <w:t>日-</w:t>
      </w:r>
      <w:r>
        <w:rPr>
          <w:rFonts w:hint="eastAsia" w:ascii="方正大标宋简体" w:hAnsi="方正大标宋简体" w:eastAsia="方正大标宋简体" w:cs="方正大标宋简体"/>
          <w:color w:val="000000"/>
          <w:sz w:val="36"/>
          <w:lang w:val="en-US" w:eastAsia="zh-CN"/>
        </w:rPr>
        <w:t>9</w:t>
      </w:r>
      <w:r>
        <w:rPr>
          <w:rFonts w:hint="eastAsia" w:ascii="方正大标宋简体" w:hAnsi="方正大标宋简体" w:eastAsia="方正大标宋简体" w:cs="方正大标宋简体"/>
          <w:color w:val="000000"/>
          <w:sz w:val="36"/>
        </w:rPr>
        <w:t>月</w:t>
      </w:r>
      <w:r>
        <w:rPr>
          <w:rFonts w:hint="eastAsia" w:ascii="方正大标宋简体" w:hAnsi="方正大标宋简体" w:eastAsia="方正大标宋简体" w:cs="方正大标宋简体"/>
          <w:color w:val="000000"/>
          <w:sz w:val="36"/>
          <w:lang w:val="en-US" w:eastAsia="zh-CN"/>
        </w:rPr>
        <w:t>15</w:t>
      </w:r>
      <w:r>
        <w:rPr>
          <w:rFonts w:hint="eastAsia" w:ascii="方正大标宋简体" w:hAnsi="方正大标宋简体" w:eastAsia="方正大标宋简体" w:cs="方正大标宋简体"/>
          <w:color w:val="000000"/>
          <w:sz w:val="36"/>
        </w:rPr>
        <w:t>日部分学院上课出勤率</w:t>
      </w:r>
    </w:p>
    <w:tbl>
      <w:tblPr>
        <w:tblStyle w:val="2"/>
        <w:tblpPr w:leftFromText="180" w:rightFromText="180" w:vertAnchor="text" w:horzAnchor="page" w:tblpXSpec="center" w:tblpY="405"/>
        <w:tblOverlap w:val="never"/>
        <w:tblW w:w="107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851"/>
        <w:gridCol w:w="708"/>
        <w:gridCol w:w="851"/>
        <w:gridCol w:w="792"/>
        <w:gridCol w:w="666"/>
        <w:gridCol w:w="668"/>
        <w:gridCol w:w="709"/>
        <w:gridCol w:w="719"/>
        <w:gridCol w:w="900"/>
        <w:gridCol w:w="1188"/>
        <w:gridCol w:w="944"/>
        <w:gridCol w:w="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64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ascii="仿宋_GB2312" w:hAnsi="仿宋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b/>
                <w:color w:val="000000"/>
                <w:sz w:val="28"/>
                <w:szCs w:val="28"/>
              </w:rPr>
              <w:t>学院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ascii="仿宋_GB2312" w:hAnsi="仿宋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b/>
                <w:color w:val="000000"/>
                <w:sz w:val="28"/>
                <w:szCs w:val="28"/>
              </w:rPr>
              <w:t>班级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ascii="仿宋_GB2312" w:hAnsi="仿宋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b/>
                <w:color w:val="000000"/>
                <w:sz w:val="28"/>
                <w:szCs w:val="28"/>
              </w:rPr>
              <w:t>课程</w:t>
            </w:r>
          </w:p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ascii="仿宋_GB2312" w:hAnsi="仿宋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b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ascii="仿宋_GB2312" w:hAnsi="仿宋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b/>
                <w:color w:val="000000"/>
                <w:sz w:val="28"/>
                <w:szCs w:val="28"/>
              </w:rPr>
              <w:t>时</w:t>
            </w:r>
          </w:p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ascii="仿宋_GB2312" w:hAnsi="仿宋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b/>
                <w:color w:val="000000"/>
                <w:sz w:val="28"/>
                <w:szCs w:val="28"/>
              </w:rPr>
              <w:t>间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ascii="仿宋_GB2312" w:hAnsi="仿宋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b/>
                <w:color w:val="000000"/>
                <w:sz w:val="28"/>
                <w:szCs w:val="28"/>
              </w:rPr>
              <w:t>节次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ascii="仿宋_GB2312" w:hAnsi="仿宋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b/>
                <w:color w:val="000000"/>
                <w:sz w:val="28"/>
                <w:szCs w:val="28"/>
              </w:rPr>
              <w:t>应到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ascii="仿宋_GB2312" w:hAnsi="仿宋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b/>
                <w:color w:val="000000"/>
                <w:sz w:val="28"/>
                <w:szCs w:val="28"/>
              </w:rPr>
              <w:t>实到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ascii="仿宋_GB2312" w:hAnsi="仿宋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b/>
                <w:color w:val="000000"/>
                <w:sz w:val="28"/>
                <w:szCs w:val="28"/>
              </w:rPr>
              <w:t>请假人数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ascii="仿宋_GB2312" w:hAnsi="仿宋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b/>
                <w:color w:val="000000"/>
                <w:sz w:val="28"/>
                <w:szCs w:val="28"/>
              </w:rPr>
              <w:t>旷到人数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ascii="仿宋_GB2312" w:hAnsi="仿宋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b/>
                <w:color w:val="000000"/>
                <w:sz w:val="28"/>
                <w:szCs w:val="28"/>
              </w:rPr>
              <w:t>出勤率(%)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ascii="仿宋_GB2312" w:hAnsi="仿宋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b/>
                <w:color w:val="000000"/>
                <w:sz w:val="28"/>
                <w:szCs w:val="28"/>
              </w:rPr>
              <w:t>平均请假率（%）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ascii="仿宋_GB2312" w:hAnsi="仿宋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b/>
                <w:color w:val="000000"/>
                <w:sz w:val="28"/>
                <w:szCs w:val="28"/>
              </w:rPr>
              <w:t>平均</w:t>
            </w:r>
          </w:p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ascii="仿宋_GB2312" w:hAnsi="仿宋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b/>
                <w:color w:val="000000"/>
                <w:sz w:val="28"/>
                <w:szCs w:val="28"/>
              </w:rPr>
              <w:t>出勤率(%)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ascii="仿宋_GB2312" w:hAnsi="仿宋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b/>
                <w:color w:val="000000"/>
                <w:sz w:val="28"/>
                <w:szCs w:val="28"/>
              </w:rPr>
              <w:t>排名</w:t>
            </w:r>
          </w:p>
        </w:tc>
      </w:tr>
      <w:tr>
        <w:trPr>
          <w:trHeight w:val="964" w:hRule="atLeast"/>
          <w:jc w:val="center"/>
        </w:trPr>
        <w:tc>
          <w:tcPr>
            <w:tcW w:w="8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cs="仿宋_GB2312" w:asciiTheme="minorEastAsia" w:hAnsiTheme="minorEastAsia" w:eastAsiaTheme="minorEastAsia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b/>
                <w:color w:val="000000"/>
                <w:sz w:val="28"/>
                <w:szCs w:val="28"/>
              </w:rPr>
              <w:t>经济管理与法学院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" w:eastAsia="仿宋_GB2312" w:cs="仿宋_GB2312"/>
                <w:b w:val="0"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b w:val="0"/>
                <w:bCs/>
                <w:color w:val="000000"/>
                <w:sz w:val="22"/>
                <w:szCs w:val="22"/>
                <w:lang w:val="en-US" w:eastAsia="zh-CN"/>
              </w:rPr>
              <w:t>2101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" w:eastAsia="仿宋_GB2312" w:cs="仿宋_GB2312"/>
                <w:b w:val="0"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b w:val="0"/>
                <w:bCs/>
                <w:color w:val="000000"/>
                <w:sz w:val="22"/>
                <w:szCs w:val="22"/>
                <w:lang w:val="en-US" w:eastAsia="zh-CN"/>
              </w:rPr>
              <w:t>产业经济学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" w:eastAsia="仿宋_GB2312" w:cs="仿宋_GB2312"/>
                <w:b w:val="0"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b w:val="0"/>
                <w:bCs/>
                <w:color w:val="000000"/>
                <w:sz w:val="22"/>
                <w:szCs w:val="22"/>
                <w:lang w:val="en-US" w:eastAsia="zh-CN"/>
              </w:rPr>
              <w:t>9.11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" w:eastAsia="仿宋_GB2312" w:cs="仿宋_GB2312"/>
                <w:b w:val="0"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b w:val="0"/>
                <w:bCs/>
                <w:color w:val="000000"/>
                <w:sz w:val="22"/>
                <w:szCs w:val="22"/>
                <w:lang w:val="en-US" w:eastAsia="zh-CN"/>
              </w:rPr>
              <w:t>3-4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" w:eastAsia="仿宋_GB2312" w:cs="仿宋_GB2312"/>
                <w:b w:val="0"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b w:val="0"/>
                <w:bCs/>
                <w:color w:val="000000"/>
                <w:sz w:val="22"/>
                <w:szCs w:val="22"/>
                <w:lang w:val="en-US" w:eastAsia="zh-CN"/>
              </w:rPr>
              <w:t>59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" w:eastAsia="仿宋_GB2312" w:cs="仿宋_GB2312"/>
                <w:b w:val="0"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b w:val="0"/>
                <w:bCs/>
                <w:color w:val="000000"/>
                <w:sz w:val="22"/>
                <w:szCs w:val="22"/>
                <w:lang w:val="en-US" w:eastAsia="zh-CN"/>
              </w:rPr>
              <w:t>59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eastAsia" w:ascii="仿宋_GB2312" w:hAnsi="仿宋" w:eastAsia="仿宋_GB2312" w:cs="仿宋_GB2312"/>
                <w:b w:val="0"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b w:val="0"/>
                <w:bCs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eastAsia" w:ascii="仿宋_GB2312" w:hAnsi="仿宋" w:eastAsia="仿宋_GB2312" w:cs="仿宋_GB2312"/>
                <w:b w:val="0"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b w:val="0"/>
                <w:bCs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" w:eastAsia="仿宋_GB2312" w:cs="仿宋_GB2312"/>
                <w:b w:val="0"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b w:val="0"/>
                <w:bCs/>
                <w:color w:val="000000"/>
                <w:sz w:val="22"/>
                <w:szCs w:val="22"/>
                <w:lang w:val="en-US" w:eastAsia="zh-CN"/>
              </w:rPr>
              <w:t>100%</w:t>
            </w:r>
          </w:p>
        </w:tc>
        <w:tc>
          <w:tcPr>
            <w:tcW w:w="11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ascii="仿宋_GB2312" w:hAnsi="仿宋_GB2312" w:eastAsia="仿宋_GB2312" w:cs="仿宋_GB2312"/>
                <w:bCs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0.8</w:t>
            </w:r>
            <w:r>
              <w:rPr>
                <w:rFonts w:ascii="仿宋_GB2312" w:hAnsi="仿宋_GB2312" w:eastAsia="仿宋_GB2312" w:cs="仿宋_GB2312"/>
                <w:bCs/>
                <w:color w:val="000000"/>
              </w:rPr>
              <w:t>%</w:t>
            </w:r>
          </w:p>
        </w:tc>
        <w:tc>
          <w:tcPr>
            <w:tcW w:w="9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ascii="仿宋_GB2312" w:hAnsi="仿宋_GB2312" w:eastAsia="仿宋_GB2312" w:cs="仿宋_GB2312"/>
                <w:bCs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98.6%</w:t>
            </w:r>
          </w:p>
        </w:tc>
        <w:tc>
          <w:tcPr>
            <w:tcW w:w="9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" w:eastAsia="仿宋_GB2312" w:cs="仿宋_GB2312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仿宋_GB2312" w:hAnsi="仿宋" w:eastAsia="仿宋_GB2312" w:cs="仿宋_GB2312"/>
                <w:b/>
                <w:color w:val="000000"/>
                <w:sz w:val="28"/>
                <w:szCs w:val="28"/>
                <w:lang w:eastAsia="zh-CN"/>
              </w:rPr>
              <w:t>14</w:t>
            </w:r>
          </w:p>
        </w:tc>
      </w:tr>
      <w:tr>
        <w:trPr>
          <w:trHeight w:val="964" w:hRule="atLeast"/>
          <w:jc w:val="center"/>
        </w:trPr>
        <w:tc>
          <w:tcPr>
            <w:tcW w:w="8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cs="仿宋_GB2312" w:asciiTheme="minorEastAsia" w:hAnsiTheme="minorEastAsia" w:eastAsiaTheme="minor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" w:eastAsia="仿宋_GB2312" w:cs="仿宋_GB2312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b w:val="0"/>
                <w:bCs/>
                <w:color w:val="000000"/>
                <w:sz w:val="22"/>
                <w:szCs w:val="22"/>
                <w:lang w:val="en-US" w:eastAsia="zh-CN"/>
              </w:rPr>
              <w:t>2103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" w:eastAsia="仿宋_GB2312" w:cs="仿宋_GB2312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b w:val="0"/>
                <w:bCs/>
                <w:color w:val="000000"/>
                <w:sz w:val="22"/>
                <w:szCs w:val="22"/>
                <w:lang w:val="en-US" w:eastAsia="zh-CN"/>
              </w:rPr>
              <w:t>法律英语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" w:eastAsia="仿宋_GB2312" w:cs="仿宋_GB2312"/>
                <w:b w:val="0"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b w:val="0"/>
                <w:bCs/>
                <w:color w:val="000000"/>
                <w:sz w:val="22"/>
                <w:szCs w:val="22"/>
                <w:lang w:val="en-US" w:eastAsia="zh-CN"/>
              </w:rPr>
              <w:t>9.11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" w:eastAsia="仿宋_GB2312" w:cs="仿宋_GB2312"/>
                <w:b w:val="0"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b w:val="0"/>
                <w:bCs/>
                <w:color w:val="000000"/>
                <w:sz w:val="22"/>
                <w:szCs w:val="22"/>
                <w:lang w:val="en-US" w:eastAsia="zh-CN"/>
              </w:rPr>
              <w:t>7-8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" w:eastAsia="仿宋_GB2312" w:cs="仿宋_GB2312"/>
                <w:b w:val="0"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b w:val="0"/>
                <w:bCs/>
                <w:color w:val="000000"/>
                <w:sz w:val="22"/>
                <w:szCs w:val="22"/>
                <w:lang w:val="en-US" w:eastAsia="zh-CN"/>
              </w:rPr>
              <w:t>43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" w:eastAsia="仿宋_GB2312" w:cs="仿宋_GB2312"/>
                <w:b w:val="0"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b w:val="0"/>
                <w:bCs/>
                <w:color w:val="000000"/>
                <w:sz w:val="22"/>
                <w:szCs w:val="22"/>
                <w:lang w:val="en-US" w:eastAsia="zh-CN"/>
              </w:rPr>
              <w:t>43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eastAsia" w:ascii="仿宋_GB2312" w:hAnsi="仿宋" w:eastAsia="仿宋_GB2312" w:cs="仿宋_GB2312"/>
                <w:b w:val="0"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b w:val="0"/>
                <w:bCs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eastAsia" w:ascii="仿宋_GB2312" w:hAnsi="仿宋" w:eastAsia="仿宋_GB2312" w:cs="仿宋_GB2312"/>
                <w:b w:val="0"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b w:val="0"/>
                <w:bCs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" w:eastAsia="仿宋_GB2312" w:cs="仿宋_GB2312"/>
                <w:b w:val="0"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b w:val="0"/>
                <w:bCs/>
                <w:color w:val="000000"/>
                <w:sz w:val="22"/>
                <w:szCs w:val="22"/>
                <w:lang w:val="en-US" w:eastAsia="zh-CN"/>
              </w:rPr>
              <w:t>100%</w:t>
            </w:r>
          </w:p>
        </w:tc>
        <w:tc>
          <w:tcPr>
            <w:tcW w:w="11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" w:eastAsia="仿宋_GB2312" w:cs="仿宋_GB2312"/>
                <w:b w:val="0"/>
                <w:bCs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9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ascii="仿宋_GB2312" w:hAnsi="仿宋_GB2312" w:eastAsia="仿宋_GB2312" w:cs="仿宋_GB2312"/>
                <w:bCs/>
                <w:color w:val="000000"/>
              </w:rPr>
            </w:pPr>
          </w:p>
        </w:tc>
        <w:tc>
          <w:tcPr>
            <w:tcW w:w="9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ascii="仿宋_GB2312" w:hAnsi="仿宋" w:eastAsia="仿宋_GB2312" w:cs="仿宋_GB2312"/>
                <w:b/>
                <w:color w:val="000000"/>
                <w:sz w:val="28"/>
                <w:szCs w:val="28"/>
              </w:rPr>
            </w:pPr>
          </w:p>
        </w:tc>
      </w:tr>
      <w:tr>
        <w:trPr>
          <w:trHeight w:val="964" w:hRule="atLeast"/>
          <w:jc w:val="center"/>
        </w:trPr>
        <w:tc>
          <w:tcPr>
            <w:tcW w:w="8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eastAsia" w:ascii="仿宋_GB2312" w:hAnsi="仿宋" w:eastAsia="仿宋_GB2312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" w:eastAsia="仿宋_GB2312" w:cs="仿宋_GB2312"/>
                <w:b w:val="0"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b w:val="0"/>
                <w:bCs/>
                <w:color w:val="000000"/>
                <w:sz w:val="22"/>
                <w:szCs w:val="22"/>
                <w:lang w:val="en-US" w:eastAsia="zh-CN"/>
              </w:rPr>
              <w:t>2203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eastAsia" w:ascii="仿宋_GB2312" w:hAnsi="仿宋" w:eastAsia="仿宋_GB2312" w:cs="仿宋_GB2312"/>
                <w:b w:val="0"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b w:val="0"/>
                <w:bCs/>
                <w:color w:val="000000"/>
                <w:sz w:val="22"/>
                <w:szCs w:val="22"/>
                <w:lang w:val="en-US" w:eastAsia="zh-CN"/>
              </w:rPr>
              <w:t>合同法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" w:eastAsia="仿宋_GB2312" w:cs="仿宋_GB2312"/>
                <w:b w:val="0"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b w:val="0"/>
                <w:bCs/>
                <w:color w:val="000000"/>
                <w:sz w:val="22"/>
                <w:szCs w:val="22"/>
                <w:lang w:val="en-US" w:eastAsia="zh-CN"/>
              </w:rPr>
              <w:t>9.13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" w:eastAsia="仿宋_GB2312" w:cs="仿宋_GB2312"/>
                <w:b w:val="0"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b w:val="0"/>
                <w:bCs/>
                <w:color w:val="000000"/>
                <w:sz w:val="22"/>
                <w:szCs w:val="22"/>
                <w:lang w:val="en-US" w:eastAsia="zh-CN"/>
              </w:rPr>
              <w:t>7-8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" w:eastAsia="仿宋_GB2312" w:cs="仿宋_GB2312"/>
                <w:b w:val="0"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b w:val="0"/>
                <w:bCs/>
                <w:color w:val="000000"/>
                <w:sz w:val="22"/>
                <w:szCs w:val="22"/>
                <w:lang w:val="en-US" w:eastAsia="zh-CN"/>
              </w:rPr>
              <w:t>43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" w:eastAsia="仿宋_GB2312" w:cs="仿宋_GB2312"/>
                <w:b w:val="0"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b w:val="0"/>
                <w:bCs/>
                <w:color w:val="000000"/>
                <w:sz w:val="22"/>
                <w:szCs w:val="22"/>
                <w:lang w:val="en-US" w:eastAsia="zh-CN"/>
              </w:rPr>
              <w:t>43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eastAsia" w:ascii="仿宋_GB2312" w:hAnsi="仿宋" w:eastAsia="仿宋_GB2312" w:cs="仿宋_GB2312"/>
                <w:b w:val="0"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b w:val="0"/>
                <w:bCs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eastAsia" w:ascii="仿宋_GB2312" w:hAnsi="仿宋" w:eastAsia="仿宋_GB2312" w:cs="仿宋_GB2312"/>
                <w:b w:val="0"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b w:val="0"/>
                <w:bCs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" w:eastAsia="仿宋_GB2312" w:cs="仿宋_GB2312"/>
                <w:b w:val="0"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b w:val="0"/>
                <w:bCs/>
                <w:color w:val="000000"/>
                <w:sz w:val="22"/>
                <w:szCs w:val="22"/>
                <w:lang w:val="en-US" w:eastAsia="zh-CN"/>
              </w:rPr>
              <w:t>100%</w:t>
            </w:r>
          </w:p>
        </w:tc>
        <w:tc>
          <w:tcPr>
            <w:tcW w:w="11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" w:eastAsia="仿宋_GB2312" w:cs="仿宋_GB2312"/>
                <w:b w:val="0"/>
                <w:bCs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9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eastAsia" w:ascii="仿宋_GB2312" w:hAnsi="仿宋" w:eastAsia="仿宋_GB2312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9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eastAsia" w:ascii="仿宋_GB2312" w:hAnsi="仿宋" w:eastAsia="仿宋_GB2312" w:cs="仿宋_GB2312"/>
                <w:b/>
                <w:color w:val="000000"/>
                <w:sz w:val="28"/>
                <w:szCs w:val="28"/>
              </w:rPr>
            </w:pPr>
          </w:p>
        </w:tc>
      </w:tr>
      <w:tr>
        <w:trPr>
          <w:trHeight w:val="524" w:hRule="atLeast"/>
          <w:jc w:val="center"/>
        </w:trPr>
        <w:tc>
          <w:tcPr>
            <w:tcW w:w="8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cs="仿宋_GB2312" w:asciiTheme="minorEastAsia" w:hAnsiTheme="minorEastAsia" w:eastAsiaTheme="minor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</w:rPr>
              <w:t>22</w:t>
            </w:r>
            <w:r>
              <w:rPr>
                <w:rFonts w:ascii="仿宋_GB2312" w:hAnsi="仿宋_GB2312" w:eastAsia="仿宋_GB2312" w:cs="仿宋_GB2312"/>
                <w:bCs/>
                <w:color w:val="000000"/>
              </w:rPr>
              <w:t>0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1</w:t>
            </w: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国际贸易实务</w:t>
            </w: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9.13</w:t>
            </w:r>
          </w:p>
        </w:tc>
        <w:tc>
          <w:tcPr>
            <w:tcW w:w="79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7-8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38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38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0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ascii="仿宋_GB2312" w:hAnsi="仿宋_GB2312" w:eastAsia="仿宋_GB2312" w:cs="仿宋_GB2312"/>
                <w:bCs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</w:rPr>
              <w:t>0</w:t>
            </w:r>
          </w:p>
        </w:tc>
        <w:tc>
          <w:tcPr>
            <w:tcW w:w="9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ascii="仿宋_GB2312" w:hAnsi="仿宋_GB2312" w:eastAsia="仿宋_GB2312" w:cs="仿宋_GB2312"/>
                <w:bCs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</w:rPr>
              <w:t>1</w:t>
            </w:r>
            <w:r>
              <w:rPr>
                <w:rFonts w:ascii="仿宋_GB2312" w:hAnsi="仿宋_GB2312" w:eastAsia="仿宋_GB2312" w:cs="仿宋_GB2312"/>
                <w:bCs/>
                <w:color w:val="000000"/>
              </w:rPr>
              <w:t>00%</w:t>
            </w:r>
          </w:p>
        </w:tc>
        <w:tc>
          <w:tcPr>
            <w:tcW w:w="11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ascii="仿宋_GB2312" w:hAnsi="仿宋_GB2312" w:eastAsia="仿宋_GB2312" w:cs="仿宋_GB2312"/>
                <w:bCs/>
                <w:color w:val="000000"/>
              </w:rPr>
            </w:pPr>
          </w:p>
        </w:tc>
        <w:tc>
          <w:tcPr>
            <w:tcW w:w="9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ascii="仿宋_GB2312" w:hAnsi="仿宋_GB2312" w:eastAsia="仿宋_GB2312" w:cs="仿宋_GB2312"/>
                <w:bCs/>
                <w:color w:val="000000"/>
              </w:rPr>
            </w:pPr>
          </w:p>
        </w:tc>
        <w:tc>
          <w:tcPr>
            <w:tcW w:w="9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ascii="仿宋_GB2312" w:hAnsi="仿宋" w:eastAsia="仿宋_GB2312" w:cs="仿宋_GB2312"/>
                <w:b/>
                <w:color w:val="000000"/>
                <w:sz w:val="28"/>
                <w:szCs w:val="28"/>
              </w:rPr>
            </w:pPr>
          </w:p>
        </w:tc>
      </w:tr>
      <w:tr>
        <w:trPr>
          <w:trHeight w:val="524" w:hRule="atLeast"/>
          <w:jc w:val="center"/>
        </w:trPr>
        <w:tc>
          <w:tcPr>
            <w:tcW w:w="8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cs="仿宋_GB2312" w:asciiTheme="minorEastAsia" w:hAnsiTheme="minorEastAsia" w:eastAsiaTheme="minor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2104</w:t>
            </w: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保险法</w:t>
            </w: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9.15</w:t>
            </w:r>
          </w:p>
        </w:tc>
        <w:tc>
          <w:tcPr>
            <w:tcW w:w="79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7-8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42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36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2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3</w:t>
            </w:r>
          </w:p>
        </w:tc>
        <w:tc>
          <w:tcPr>
            <w:tcW w:w="9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90.4</w:t>
            </w:r>
          </w:p>
        </w:tc>
        <w:tc>
          <w:tcPr>
            <w:tcW w:w="11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ascii="仿宋_GB2312" w:hAnsi="仿宋_GB2312" w:eastAsia="仿宋_GB2312" w:cs="仿宋_GB2312"/>
                <w:bCs/>
                <w:color w:val="000000"/>
              </w:rPr>
            </w:pPr>
          </w:p>
        </w:tc>
        <w:tc>
          <w:tcPr>
            <w:tcW w:w="9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ascii="仿宋_GB2312" w:hAnsi="仿宋_GB2312" w:eastAsia="仿宋_GB2312" w:cs="仿宋_GB2312"/>
                <w:bCs/>
                <w:color w:val="000000"/>
              </w:rPr>
            </w:pPr>
          </w:p>
        </w:tc>
        <w:tc>
          <w:tcPr>
            <w:tcW w:w="9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ascii="仿宋_GB2312" w:hAnsi="仿宋" w:eastAsia="仿宋_GB2312" w:cs="仿宋_GB2312"/>
                <w:b/>
                <w:color w:val="000000"/>
                <w:sz w:val="28"/>
                <w:szCs w:val="28"/>
              </w:rPr>
            </w:pPr>
          </w:p>
        </w:tc>
      </w:tr>
      <w:tr>
        <w:trPr>
          <w:trHeight w:val="524" w:hRule="atLeast"/>
          <w:jc w:val="center"/>
        </w:trPr>
        <w:tc>
          <w:tcPr>
            <w:tcW w:w="81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" w:eastAsia="仿宋_GB2312" w:cs="仿宋_GB2312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b/>
                <w:color w:val="000000"/>
                <w:sz w:val="28"/>
                <w:szCs w:val="28"/>
                <w:lang w:val="en-US" w:eastAsia="zh-CN"/>
              </w:rPr>
              <w:t>教育科学学院</w:t>
            </w: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2102</w:t>
            </w: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古代文学</w:t>
            </w: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9.11</w:t>
            </w:r>
          </w:p>
        </w:tc>
        <w:tc>
          <w:tcPr>
            <w:tcW w:w="79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3-4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41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39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2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100%</w:t>
            </w:r>
          </w:p>
        </w:tc>
        <w:tc>
          <w:tcPr>
            <w:tcW w:w="1188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3.7%</w:t>
            </w:r>
          </w:p>
        </w:tc>
        <w:tc>
          <w:tcPr>
            <w:tcW w:w="94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100%</w:t>
            </w:r>
          </w:p>
        </w:tc>
        <w:tc>
          <w:tcPr>
            <w:tcW w:w="90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" w:eastAsia="仿宋_GB2312" w:cs="仿宋_GB2312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b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</w:tr>
      <w:tr>
        <w:trPr>
          <w:trHeight w:val="524" w:hRule="atLeast"/>
          <w:jc w:val="center"/>
        </w:trPr>
        <w:tc>
          <w:tcPr>
            <w:tcW w:w="8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eastAsia" w:ascii="仿宋_GB2312" w:hAnsi="仿宋" w:eastAsia="仿宋_GB2312" w:cs="仿宋_GB2312"/>
                <w:b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2101</w:t>
            </w: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班主任及班级管理</w:t>
            </w: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9.12</w:t>
            </w:r>
          </w:p>
        </w:tc>
        <w:tc>
          <w:tcPr>
            <w:tcW w:w="79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3-4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37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36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100%</w:t>
            </w:r>
          </w:p>
        </w:tc>
        <w:tc>
          <w:tcPr>
            <w:tcW w:w="11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</w:p>
        </w:tc>
        <w:tc>
          <w:tcPr>
            <w:tcW w:w="9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</w:p>
        </w:tc>
        <w:tc>
          <w:tcPr>
            <w:tcW w:w="9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eastAsia" w:ascii="仿宋_GB2312" w:hAnsi="仿宋" w:eastAsia="仿宋_GB2312" w:cs="仿宋_GB2312"/>
                <w:b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rPr>
          <w:trHeight w:val="524" w:hRule="atLeast"/>
          <w:jc w:val="center"/>
        </w:trPr>
        <w:tc>
          <w:tcPr>
            <w:tcW w:w="8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eastAsia" w:ascii="仿宋_GB2312" w:hAnsi="仿宋" w:eastAsia="仿宋_GB2312" w:cs="仿宋_GB2312"/>
                <w:b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2103</w:t>
            </w: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教育统计学</w:t>
            </w: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9.13</w:t>
            </w:r>
          </w:p>
        </w:tc>
        <w:tc>
          <w:tcPr>
            <w:tcW w:w="79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1-2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31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31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0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100%</w:t>
            </w:r>
          </w:p>
        </w:tc>
        <w:tc>
          <w:tcPr>
            <w:tcW w:w="11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</w:p>
        </w:tc>
        <w:tc>
          <w:tcPr>
            <w:tcW w:w="9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</w:p>
        </w:tc>
        <w:tc>
          <w:tcPr>
            <w:tcW w:w="9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eastAsia" w:ascii="仿宋_GB2312" w:hAnsi="仿宋" w:eastAsia="仿宋_GB2312" w:cs="仿宋_GB2312"/>
                <w:b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rPr>
          <w:trHeight w:val="524" w:hRule="atLeast"/>
          <w:jc w:val="center"/>
        </w:trPr>
        <w:tc>
          <w:tcPr>
            <w:tcW w:w="8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eastAsia" w:ascii="仿宋_GB2312" w:hAnsi="仿宋" w:eastAsia="仿宋_GB2312" w:cs="仿宋_GB2312"/>
                <w:b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2105</w:t>
            </w: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幼儿美术教育活动与指导</w:t>
            </w: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9.14</w:t>
            </w:r>
          </w:p>
        </w:tc>
        <w:tc>
          <w:tcPr>
            <w:tcW w:w="79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3-4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24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22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2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100%</w:t>
            </w:r>
          </w:p>
        </w:tc>
        <w:tc>
          <w:tcPr>
            <w:tcW w:w="11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</w:p>
        </w:tc>
        <w:tc>
          <w:tcPr>
            <w:tcW w:w="9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</w:p>
        </w:tc>
        <w:tc>
          <w:tcPr>
            <w:tcW w:w="9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eastAsia" w:ascii="仿宋_GB2312" w:hAnsi="仿宋" w:eastAsia="仿宋_GB2312" w:cs="仿宋_GB2312"/>
                <w:b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rPr>
          <w:trHeight w:val="524" w:hRule="atLeast"/>
          <w:jc w:val="center"/>
        </w:trPr>
        <w:tc>
          <w:tcPr>
            <w:tcW w:w="8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" w:eastAsia="仿宋_GB2312" w:cs="仿宋_GB2312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b/>
                <w:color w:val="000000"/>
                <w:sz w:val="28"/>
                <w:szCs w:val="28"/>
                <w:lang w:val="en-US" w:eastAsia="zh-CN"/>
              </w:rPr>
              <w:t>体育学院</w:t>
            </w: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2202</w:t>
            </w:r>
          </w:p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2204</w:t>
            </w: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马克思主义基本原理</w:t>
            </w: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9.12</w:t>
            </w:r>
          </w:p>
        </w:tc>
        <w:tc>
          <w:tcPr>
            <w:tcW w:w="79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7-8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82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82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0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100%</w:t>
            </w:r>
          </w:p>
        </w:tc>
        <w:tc>
          <w:tcPr>
            <w:tcW w:w="118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0%</w:t>
            </w:r>
          </w:p>
        </w:tc>
        <w:tc>
          <w:tcPr>
            <w:tcW w:w="94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100%</w:t>
            </w:r>
          </w:p>
        </w:tc>
        <w:tc>
          <w:tcPr>
            <w:tcW w:w="90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eastAsia" w:ascii="仿宋_GB2312" w:hAnsi="仿宋" w:eastAsia="仿宋_GB2312" w:cs="仿宋_GB2312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b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</w:tr>
      <w:tr>
        <w:trPr>
          <w:trHeight w:val="524" w:hRule="atLeast"/>
          <w:jc w:val="center"/>
        </w:trPr>
        <w:tc>
          <w:tcPr>
            <w:tcW w:w="81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" w:eastAsia="仿宋_GB2312" w:cs="仿宋_GB2312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b/>
                <w:color w:val="000000"/>
                <w:sz w:val="28"/>
                <w:szCs w:val="28"/>
                <w:lang w:val="en-US" w:eastAsia="zh-CN"/>
              </w:rPr>
              <w:t>文学院</w:t>
            </w: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2101</w:t>
            </w:r>
          </w:p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2102</w:t>
            </w: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习近平总书记教育重要论述研究</w:t>
            </w: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9.13</w:t>
            </w:r>
          </w:p>
        </w:tc>
        <w:tc>
          <w:tcPr>
            <w:tcW w:w="79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5-6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129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127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2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100%</w:t>
            </w:r>
          </w:p>
        </w:tc>
        <w:tc>
          <w:tcPr>
            <w:tcW w:w="1188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1.03%</w:t>
            </w:r>
          </w:p>
        </w:tc>
        <w:tc>
          <w:tcPr>
            <w:tcW w:w="94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</w:rPr>
              <w:t>1</w:t>
            </w:r>
            <w:r>
              <w:rPr>
                <w:rFonts w:ascii="仿宋_GB2312" w:hAnsi="仿宋_GB2312" w:eastAsia="仿宋_GB2312" w:cs="仿宋_GB2312"/>
                <w:bCs/>
                <w:color w:val="000000"/>
              </w:rPr>
              <w:t>00%</w:t>
            </w:r>
          </w:p>
        </w:tc>
        <w:tc>
          <w:tcPr>
            <w:tcW w:w="90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eastAsia" w:ascii="仿宋_GB2312" w:hAnsi="仿宋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b/>
                <w:color w:val="000000"/>
                <w:sz w:val="28"/>
                <w:szCs w:val="28"/>
              </w:rPr>
              <w:t>1</w:t>
            </w:r>
          </w:p>
        </w:tc>
      </w:tr>
      <w:tr>
        <w:trPr>
          <w:trHeight w:val="524" w:hRule="atLeast"/>
          <w:jc w:val="center"/>
        </w:trPr>
        <w:tc>
          <w:tcPr>
            <w:tcW w:w="8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" w:eastAsia="仿宋_GB2312" w:cs="仿宋_GB2312"/>
                <w:b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2201</w:t>
            </w: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中国当代文学</w:t>
            </w: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9.13</w:t>
            </w:r>
          </w:p>
        </w:tc>
        <w:tc>
          <w:tcPr>
            <w:tcW w:w="79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7-8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65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65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0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</w:rPr>
              <w:t>1</w:t>
            </w:r>
            <w:r>
              <w:rPr>
                <w:rFonts w:ascii="仿宋_GB2312" w:hAnsi="仿宋_GB2312" w:eastAsia="仿宋_GB2312" w:cs="仿宋_GB2312"/>
                <w:bCs/>
                <w:color w:val="000000"/>
              </w:rPr>
              <w:t>00%</w:t>
            </w:r>
          </w:p>
        </w:tc>
        <w:tc>
          <w:tcPr>
            <w:tcW w:w="11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</w:p>
        </w:tc>
        <w:tc>
          <w:tcPr>
            <w:tcW w:w="9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</w:p>
        </w:tc>
        <w:tc>
          <w:tcPr>
            <w:tcW w:w="9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eastAsia" w:ascii="仿宋_GB2312" w:hAnsi="仿宋" w:eastAsia="仿宋_GB2312" w:cs="仿宋_GB2312"/>
                <w:b/>
                <w:color w:val="000000"/>
                <w:sz w:val="28"/>
                <w:szCs w:val="28"/>
              </w:rPr>
            </w:pPr>
          </w:p>
        </w:tc>
      </w:tr>
      <w:tr>
        <w:trPr>
          <w:trHeight w:val="90" w:hRule="atLeast"/>
          <w:jc w:val="center"/>
        </w:trPr>
        <w:tc>
          <w:tcPr>
            <w:tcW w:w="8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" w:eastAsia="仿宋_GB2312" w:cs="仿宋_GB2312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b/>
                <w:color w:val="000000"/>
                <w:sz w:val="28"/>
                <w:szCs w:val="28"/>
                <w:lang w:val="en-US" w:eastAsia="zh-CN"/>
              </w:rPr>
              <w:t>外国语学院</w:t>
            </w: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2201</w:t>
            </w: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英语视听（三）</w:t>
            </w: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9.11</w:t>
            </w:r>
          </w:p>
        </w:tc>
        <w:tc>
          <w:tcPr>
            <w:tcW w:w="79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1-2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30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30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100%</w:t>
            </w:r>
          </w:p>
        </w:tc>
        <w:tc>
          <w:tcPr>
            <w:tcW w:w="118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0%</w:t>
            </w:r>
          </w:p>
        </w:tc>
        <w:tc>
          <w:tcPr>
            <w:tcW w:w="94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  <w:t>100%</w:t>
            </w:r>
          </w:p>
        </w:tc>
        <w:tc>
          <w:tcPr>
            <w:tcW w:w="90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eastAsia" w:ascii="仿宋_GB2312" w:hAnsi="仿宋" w:eastAsia="仿宋_GB2312" w:cs="仿宋_GB2312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b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</w:tr>
      <w:tr>
        <w:trPr>
          <w:trHeight w:val="90" w:hRule="atLeast"/>
          <w:jc w:val="center"/>
        </w:trPr>
        <w:tc>
          <w:tcPr>
            <w:tcW w:w="81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eastAsia" w:ascii="仿宋_GB2312" w:hAnsi="仿宋" w:eastAsia="仿宋_GB2312" w:cs="仿宋_GB2312"/>
                <w:b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_GB2312"/>
                <w:b/>
                <w:color w:val="000000"/>
                <w:sz w:val="28"/>
                <w:szCs w:val="28"/>
                <w:lang w:val="en-US" w:eastAsia="zh-CN"/>
              </w:rPr>
              <w:t>历史文化学院</w:t>
            </w: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2103</w:t>
            </w: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中华人民共和国国史</w:t>
            </w: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9.12</w:t>
            </w:r>
          </w:p>
        </w:tc>
        <w:tc>
          <w:tcPr>
            <w:tcW w:w="79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3-4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46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44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100%</w:t>
            </w:r>
          </w:p>
        </w:tc>
        <w:tc>
          <w:tcPr>
            <w:tcW w:w="1188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ascii="仿宋_GB2312" w:hAnsi="仿宋_GB2312" w:eastAsia="仿宋_GB2312" w:cs="仿宋_GB2312"/>
                <w:bCs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4.73%</w:t>
            </w:r>
          </w:p>
        </w:tc>
        <w:tc>
          <w:tcPr>
            <w:tcW w:w="94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100%</w:t>
            </w:r>
          </w:p>
        </w:tc>
        <w:tc>
          <w:tcPr>
            <w:tcW w:w="90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eastAsia" w:ascii="仿宋_GB2312" w:hAnsi="仿宋" w:eastAsia="仿宋_GB2312" w:cs="仿宋_GB2312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b/>
                <w:color w:val="000000"/>
                <w:sz w:val="28"/>
                <w:szCs w:val="28"/>
              </w:rPr>
              <w:t>1</w:t>
            </w:r>
          </w:p>
        </w:tc>
      </w:tr>
      <w:tr>
        <w:trPr>
          <w:trHeight w:val="90" w:hRule="atLeast"/>
          <w:jc w:val="center"/>
        </w:trPr>
        <w:tc>
          <w:tcPr>
            <w:tcW w:w="8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eastAsia" w:ascii="仿宋_GB2312" w:hAnsi="仿宋" w:eastAsia="仿宋_GB2312" w:cs="仿宋_GB2312"/>
                <w:b/>
                <w:color w:val="00000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2202</w:t>
            </w: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史学概论</w:t>
            </w: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9.13</w:t>
            </w:r>
          </w:p>
        </w:tc>
        <w:tc>
          <w:tcPr>
            <w:tcW w:w="79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  <w:lang w:val="en-US" w:eastAsia="zh-CN" w:bidi="ar-SA"/>
              </w:rPr>
              <w:t>7-8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  <w:lang w:val="en-US" w:eastAsia="zh-CN" w:bidi="ar-SA"/>
              </w:rPr>
              <w:t>62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  <w:lang w:val="en-US" w:eastAsia="zh-CN" w:bidi="ar-SA"/>
              </w:rPr>
              <w:t>60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  <w:lang w:val="en-US" w:eastAsia="zh-CN" w:bidi="ar-SA"/>
              </w:rPr>
              <w:t>2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100%</w:t>
            </w:r>
          </w:p>
        </w:tc>
        <w:tc>
          <w:tcPr>
            <w:tcW w:w="11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ascii="仿宋_GB2312" w:hAnsi="仿宋_GB2312" w:eastAsia="仿宋_GB2312" w:cs="仿宋_GB2312"/>
                <w:bCs/>
                <w:color w:val="000000"/>
              </w:rPr>
            </w:pPr>
          </w:p>
        </w:tc>
        <w:tc>
          <w:tcPr>
            <w:tcW w:w="9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</w:rPr>
            </w:pPr>
          </w:p>
        </w:tc>
        <w:tc>
          <w:tcPr>
            <w:tcW w:w="9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eastAsia" w:ascii="仿宋_GB2312" w:hAnsi="仿宋" w:eastAsia="仿宋_GB2312" w:cs="仿宋_GB2312"/>
                <w:b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rPr>
          <w:trHeight w:val="90" w:hRule="atLeast"/>
          <w:jc w:val="center"/>
        </w:trPr>
        <w:tc>
          <w:tcPr>
            <w:tcW w:w="8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eastAsia" w:ascii="仿宋_GB2312" w:hAnsi="仿宋" w:eastAsia="仿宋_GB2312" w:cs="仿宋_GB2312"/>
                <w:b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2101</w:t>
            </w: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中华人民共和国国史</w:t>
            </w: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9.15</w:t>
            </w:r>
          </w:p>
        </w:tc>
        <w:tc>
          <w:tcPr>
            <w:tcW w:w="79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  <w:lang w:val="en-US" w:eastAsia="zh-CN" w:bidi="ar-SA"/>
              </w:rPr>
              <w:t>5-6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  <w:lang w:val="en-US" w:eastAsia="zh-CN" w:bidi="ar-SA"/>
              </w:rPr>
              <w:t>45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  <w:lang w:val="en-US" w:eastAsia="zh-CN" w:bidi="ar-SA"/>
              </w:rPr>
              <w:t>42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  <w:szCs w:val="22"/>
                <w:lang w:val="en-US" w:eastAsia="zh-CN" w:bidi="ar-SA"/>
              </w:rPr>
              <w:t>3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100%</w:t>
            </w:r>
          </w:p>
        </w:tc>
        <w:tc>
          <w:tcPr>
            <w:tcW w:w="11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</w:p>
        </w:tc>
        <w:tc>
          <w:tcPr>
            <w:tcW w:w="9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</w:p>
        </w:tc>
        <w:tc>
          <w:tcPr>
            <w:tcW w:w="9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eastAsia" w:ascii="仿宋_GB2312" w:hAnsi="仿宋" w:eastAsia="仿宋_GB2312" w:cs="仿宋_GB2312"/>
                <w:b/>
                <w:color w:val="000000"/>
                <w:sz w:val="28"/>
                <w:szCs w:val="28"/>
              </w:rPr>
            </w:pPr>
          </w:p>
        </w:tc>
      </w:tr>
      <w:tr>
        <w:trPr>
          <w:trHeight w:val="885" w:hRule="atLeast"/>
          <w:jc w:val="center"/>
        </w:trPr>
        <w:tc>
          <w:tcPr>
            <w:tcW w:w="81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eastAsia" w:ascii="仿宋_GB2312" w:hAnsi="仿宋" w:eastAsia="仿宋_GB2312" w:cs="仿宋_GB2312"/>
                <w:b/>
                <w:color w:val="000000"/>
                <w:sz w:val="28"/>
                <w:szCs w:val="28"/>
                <w:lang w:val="en-US" w:eastAsia="zh-CN"/>
              </w:rPr>
            </w:pPr>
            <w:bookmarkStart w:id="0" w:name="_GoBack"/>
            <w:r>
              <w:rPr>
                <w:rFonts w:hint="eastAsia" w:ascii="仿宋_GB2312" w:hAnsi="仿宋" w:eastAsia="仿宋_GB2312" w:cs="仿宋_GB2312"/>
                <w:b/>
                <w:color w:val="000000"/>
                <w:sz w:val="28"/>
                <w:szCs w:val="28"/>
                <w:lang w:val="en-US" w:eastAsia="zh-CN"/>
              </w:rPr>
              <w:t>数学</w:t>
            </w:r>
            <w:bookmarkEnd w:id="0"/>
            <w:r>
              <w:rPr>
                <w:rFonts w:hint="eastAsia" w:ascii="仿宋_GB2312" w:hAnsi="仿宋" w:eastAsia="仿宋_GB2312" w:cs="仿宋_GB2312"/>
                <w:b/>
                <w:color w:val="000000"/>
                <w:sz w:val="28"/>
                <w:szCs w:val="28"/>
                <w:lang w:val="en-US" w:eastAsia="zh-CN"/>
              </w:rPr>
              <w:t>与统计学院</w:t>
            </w: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2205</w:t>
            </w:r>
          </w:p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2206</w:t>
            </w: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数学分析(三）</w:t>
            </w: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9.11</w:t>
            </w:r>
          </w:p>
        </w:tc>
        <w:tc>
          <w:tcPr>
            <w:tcW w:w="79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1-2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83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83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0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100%</w:t>
            </w:r>
          </w:p>
        </w:tc>
        <w:tc>
          <w:tcPr>
            <w:tcW w:w="1188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0.26%</w:t>
            </w:r>
          </w:p>
        </w:tc>
        <w:tc>
          <w:tcPr>
            <w:tcW w:w="94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100%</w:t>
            </w:r>
          </w:p>
        </w:tc>
        <w:tc>
          <w:tcPr>
            <w:tcW w:w="90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" w:eastAsia="仿宋_GB2312" w:cs="仿宋_GB2312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b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</w:tr>
      <w:tr>
        <w:trPr>
          <w:trHeight w:val="885" w:hRule="atLeast"/>
          <w:jc w:val="center"/>
        </w:trPr>
        <w:tc>
          <w:tcPr>
            <w:tcW w:w="8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eastAsia" w:ascii="仿宋_GB2312" w:hAnsi="仿宋" w:eastAsia="仿宋_GB2312" w:cs="仿宋_GB2312"/>
                <w:b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2103</w:t>
            </w:r>
          </w:p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2104</w:t>
            </w: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数学分析</w:t>
            </w: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9.12</w:t>
            </w:r>
          </w:p>
        </w:tc>
        <w:tc>
          <w:tcPr>
            <w:tcW w:w="79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1-2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72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71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100%</w:t>
            </w:r>
          </w:p>
        </w:tc>
        <w:tc>
          <w:tcPr>
            <w:tcW w:w="11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</w:p>
        </w:tc>
        <w:tc>
          <w:tcPr>
            <w:tcW w:w="9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</w:p>
        </w:tc>
        <w:tc>
          <w:tcPr>
            <w:tcW w:w="9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eastAsia" w:ascii="仿宋_GB2312" w:hAnsi="仿宋" w:eastAsia="仿宋_GB2312" w:cs="仿宋_GB2312"/>
                <w:b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rPr>
          <w:trHeight w:val="885" w:hRule="atLeast"/>
          <w:jc w:val="center"/>
        </w:trPr>
        <w:tc>
          <w:tcPr>
            <w:tcW w:w="8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eastAsia" w:ascii="仿宋_GB2312" w:hAnsi="仿宋" w:eastAsia="仿宋_GB2312" w:cs="仿宋_GB2312"/>
                <w:b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2201</w:t>
            </w:r>
          </w:p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2202</w:t>
            </w: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数学分析(三）</w:t>
            </w: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9.13</w:t>
            </w:r>
          </w:p>
        </w:tc>
        <w:tc>
          <w:tcPr>
            <w:tcW w:w="79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1-2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82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82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0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100%</w:t>
            </w:r>
          </w:p>
        </w:tc>
        <w:tc>
          <w:tcPr>
            <w:tcW w:w="11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</w:p>
        </w:tc>
        <w:tc>
          <w:tcPr>
            <w:tcW w:w="9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</w:p>
        </w:tc>
        <w:tc>
          <w:tcPr>
            <w:tcW w:w="9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eastAsia" w:ascii="仿宋_GB2312" w:hAnsi="仿宋" w:eastAsia="仿宋_GB2312" w:cs="仿宋_GB2312"/>
                <w:b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rPr>
          <w:trHeight w:val="885" w:hRule="atLeast"/>
          <w:jc w:val="center"/>
        </w:trPr>
        <w:tc>
          <w:tcPr>
            <w:tcW w:w="8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eastAsia" w:ascii="仿宋_GB2312" w:hAnsi="仿宋" w:eastAsia="仿宋_GB2312" w:cs="仿宋_GB2312"/>
                <w:b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2203</w:t>
            </w:r>
          </w:p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2204</w:t>
            </w: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常微分方程</w:t>
            </w: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9.15</w:t>
            </w:r>
          </w:p>
        </w:tc>
        <w:tc>
          <w:tcPr>
            <w:tcW w:w="79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1-2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78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78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0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100%</w:t>
            </w:r>
          </w:p>
        </w:tc>
        <w:tc>
          <w:tcPr>
            <w:tcW w:w="11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</w:p>
        </w:tc>
        <w:tc>
          <w:tcPr>
            <w:tcW w:w="9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</w:p>
        </w:tc>
        <w:tc>
          <w:tcPr>
            <w:tcW w:w="9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eastAsia" w:ascii="仿宋_GB2312" w:hAnsi="仿宋" w:eastAsia="仿宋_GB2312" w:cs="仿宋_GB2312"/>
                <w:b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rPr>
          <w:trHeight w:val="885" w:hRule="atLeast"/>
          <w:jc w:val="center"/>
        </w:trPr>
        <w:tc>
          <w:tcPr>
            <w:tcW w:w="8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eastAsia" w:ascii="仿宋_GB2312" w:hAnsi="仿宋" w:eastAsia="仿宋_GB2312" w:cs="仿宋_GB2312"/>
                <w:b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2207</w:t>
            </w: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数据库分析</w:t>
            </w: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9.15</w:t>
            </w:r>
          </w:p>
        </w:tc>
        <w:tc>
          <w:tcPr>
            <w:tcW w:w="79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1-2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42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42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0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100%</w:t>
            </w:r>
          </w:p>
        </w:tc>
        <w:tc>
          <w:tcPr>
            <w:tcW w:w="11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</w:p>
        </w:tc>
        <w:tc>
          <w:tcPr>
            <w:tcW w:w="9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</w:p>
        </w:tc>
        <w:tc>
          <w:tcPr>
            <w:tcW w:w="9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eastAsia" w:ascii="仿宋_GB2312" w:hAnsi="仿宋" w:eastAsia="仿宋_GB2312" w:cs="仿宋_GB2312"/>
                <w:b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rPr>
          <w:trHeight w:val="312" w:hRule="atLeast"/>
          <w:jc w:val="center"/>
        </w:trPr>
        <w:tc>
          <w:tcPr>
            <w:tcW w:w="81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" w:eastAsia="仿宋_GB2312" w:cs="仿宋_GB2312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b/>
                <w:color w:val="000000"/>
                <w:sz w:val="28"/>
                <w:szCs w:val="28"/>
                <w:lang w:val="en-US" w:eastAsia="zh-CN"/>
              </w:rPr>
              <w:t>物理与电子科学学院</w:t>
            </w: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2203</w:t>
            </w:r>
          </w:p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2204</w:t>
            </w: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数学物理方法</w:t>
            </w: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9.12</w:t>
            </w:r>
          </w:p>
        </w:tc>
        <w:tc>
          <w:tcPr>
            <w:tcW w:w="79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7-8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78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77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1</w:t>
            </w:r>
          </w:p>
        </w:tc>
        <w:tc>
          <w:tcPr>
            <w:tcW w:w="71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100%</w:t>
            </w:r>
          </w:p>
        </w:tc>
        <w:tc>
          <w:tcPr>
            <w:tcW w:w="1188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0.57%</w:t>
            </w:r>
          </w:p>
        </w:tc>
        <w:tc>
          <w:tcPr>
            <w:tcW w:w="94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100%</w:t>
            </w:r>
          </w:p>
        </w:tc>
        <w:tc>
          <w:tcPr>
            <w:tcW w:w="90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" w:eastAsia="仿宋_GB2312" w:cs="仿宋_GB2312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b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</w:tr>
      <w:tr>
        <w:trPr>
          <w:trHeight w:val="329" w:hRule="atLeast"/>
          <w:jc w:val="center"/>
        </w:trPr>
        <w:tc>
          <w:tcPr>
            <w:tcW w:w="8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2106</w:t>
            </w: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电动力学</w:t>
            </w: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9.12</w:t>
            </w:r>
          </w:p>
        </w:tc>
        <w:tc>
          <w:tcPr>
            <w:tcW w:w="79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3-4</w:t>
            </w:r>
          </w:p>
        </w:tc>
        <w:tc>
          <w:tcPr>
            <w:tcW w:w="66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34</w:t>
            </w:r>
          </w:p>
        </w:tc>
        <w:tc>
          <w:tcPr>
            <w:tcW w:w="66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34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0</w:t>
            </w:r>
          </w:p>
        </w:tc>
        <w:tc>
          <w:tcPr>
            <w:tcW w:w="71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100%</w:t>
            </w:r>
          </w:p>
        </w:tc>
        <w:tc>
          <w:tcPr>
            <w:tcW w:w="11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</w:p>
        </w:tc>
        <w:tc>
          <w:tcPr>
            <w:tcW w:w="9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</w:p>
        </w:tc>
        <w:tc>
          <w:tcPr>
            <w:tcW w:w="9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</w:p>
        </w:tc>
      </w:tr>
      <w:tr>
        <w:trPr>
          <w:trHeight w:val="329" w:hRule="atLeast"/>
          <w:jc w:val="center"/>
        </w:trPr>
        <w:tc>
          <w:tcPr>
            <w:tcW w:w="8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2101</w:t>
            </w:r>
          </w:p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2102</w:t>
            </w: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热力学与统计物理</w:t>
            </w: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9.13</w:t>
            </w:r>
          </w:p>
        </w:tc>
        <w:tc>
          <w:tcPr>
            <w:tcW w:w="79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3-4</w:t>
            </w:r>
          </w:p>
        </w:tc>
        <w:tc>
          <w:tcPr>
            <w:tcW w:w="66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33</w:t>
            </w:r>
          </w:p>
        </w:tc>
        <w:tc>
          <w:tcPr>
            <w:tcW w:w="66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33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0</w:t>
            </w:r>
          </w:p>
        </w:tc>
        <w:tc>
          <w:tcPr>
            <w:tcW w:w="71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100%</w:t>
            </w:r>
          </w:p>
        </w:tc>
        <w:tc>
          <w:tcPr>
            <w:tcW w:w="11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</w:p>
        </w:tc>
        <w:tc>
          <w:tcPr>
            <w:tcW w:w="9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</w:p>
        </w:tc>
        <w:tc>
          <w:tcPr>
            <w:tcW w:w="9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</w:p>
        </w:tc>
      </w:tr>
      <w:tr>
        <w:trPr>
          <w:trHeight w:val="329" w:hRule="atLeast"/>
          <w:jc w:val="center"/>
        </w:trPr>
        <w:tc>
          <w:tcPr>
            <w:tcW w:w="8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2207</w:t>
            </w:r>
          </w:p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2208</w:t>
            </w:r>
          </w:p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2209</w:t>
            </w: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Malgun Gothic Semilight" w:hAnsi="Malgun Gothic Semilight" w:eastAsia="Malgun Gothic Semilight" w:cs="Malgun Gothic Semilight"/>
                <w:bCs/>
                <w:color w:val="000000"/>
                <w:lang w:val="en-US" w:eastAsia="zh-CN"/>
              </w:rPr>
              <w:t>Mathmatics</w:t>
            </w: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9.15</w:t>
            </w:r>
          </w:p>
        </w:tc>
        <w:tc>
          <w:tcPr>
            <w:tcW w:w="79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5-6</w:t>
            </w:r>
          </w:p>
        </w:tc>
        <w:tc>
          <w:tcPr>
            <w:tcW w:w="66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100</w:t>
            </w:r>
          </w:p>
        </w:tc>
        <w:tc>
          <w:tcPr>
            <w:tcW w:w="66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99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1</w:t>
            </w:r>
          </w:p>
        </w:tc>
        <w:tc>
          <w:tcPr>
            <w:tcW w:w="71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lang w:val="en-US" w:eastAsia="zh-CN"/>
              </w:rPr>
              <w:t>100%</w:t>
            </w:r>
          </w:p>
        </w:tc>
        <w:tc>
          <w:tcPr>
            <w:tcW w:w="11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</w:p>
        </w:tc>
        <w:tc>
          <w:tcPr>
            <w:tcW w:w="9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</w:p>
        </w:tc>
        <w:tc>
          <w:tcPr>
            <w:tcW w:w="9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lang w:val="en-US" w:eastAsia="zh-CN"/>
              </w:rPr>
            </w:pPr>
          </w:p>
        </w:tc>
      </w:tr>
      <w:tr>
        <w:trPr>
          <w:trHeight w:val="2860" w:hRule="atLeast"/>
          <w:jc w:val="center"/>
        </w:trPr>
        <w:tc>
          <w:tcPr>
            <w:tcW w:w="81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" w:eastAsia="仿宋_GB2312" w:cs="仿宋_GB2312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b/>
                <w:color w:val="000000"/>
                <w:sz w:val="28"/>
                <w:szCs w:val="28"/>
                <w:lang w:val="en-US" w:eastAsia="zh-Hans"/>
              </w:rPr>
              <w:t>化学化工</w:t>
            </w:r>
            <w:r>
              <w:rPr>
                <w:rFonts w:hint="eastAsia" w:ascii="仿宋_GB2312" w:hAnsi="仿宋" w:eastAsia="仿宋_GB2312" w:cs="仿宋_GB2312"/>
                <w:b/>
                <w:color w:val="000000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2101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rPr>
                <w:rFonts w:hint="default" w:ascii="华文仿宋" w:hAnsi="华文仿宋" w:eastAsia="华文仿宋" w:cs="华文仿宋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2102</w:t>
            </w: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Hans"/>
              </w:rPr>
              <w:t>中学德育</w:t>
            </w: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  <w:t>.</w:t>
            </w: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13</w:t>
            </w:r>
          </w:p>
        </w:tc>
        <w:tc>
          <w:tcPr>
            <w:tcW w:w="79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  <w:t>-</w:t>
            </w: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94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92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100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  <w:t>%</w:t>
            </w:r>
          </w:p>
        </w:tc>
        <w:tc>
          <w:tcPr>
            <w:tcW w:w="1188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1.05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  <w:t>%</w:t>
            </w:r>
          </w:p>
        </w:tc>
        <w:tc>
          <w:tcPr>
            <w:tcW w:w="94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100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  <w:t>%</w:t>
            </w:r>
          </w:p>
        </w:tc>
        <w:tc>
          <w:tcPr>
            <w:tcW w:w="90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" w:eastAsia="仿宋_GB2312" w:cs="仿宋_GB2312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" w:eastAsia="仿宋_GB2312" w:cs="仿宋_GB2312"/>
                <w:b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</w:tr>
      <w:tr>
        <w:trPr>
          <w:trHeight w:val="2860" w:hRule="atLeast"/>
          <w:jc w:val="center"/>
        </w:trPr>
        <w:tc>
          <w:tcPr>
            <w:tcW w:w="8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eastAsia" w:ascii="仿宋_GB2312" w:hAnsi="仿宋" w:eastAsia="仿宋_GB2312" w:cs="仿宋_GB2312"/>
                <w:b/>
                <w:color w:val="000000"/>
                <w:sz w:val="28"/>
                <w:szCs w:val="28"/>
                <w:lang w:val="en-US" w:eastAsia="zh-Hans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2201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2202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2203</w:t>
            </w: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Hans"/>
              </w:rPr>
              <w:t>教育心理学</w:t>
            </w: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Hans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Hans"/>
              </w:rPr>
              <w:t>.</w:t>
            </w: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Hans"/>
              </w:rPr>
              <w:t>15</w:t>
            </w:r>
          </w:p>
        </w:tc>
        <w:tc>
          <w:tcPr>
            <w:tcW w:w="79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  <w:t>-</w:t>
            </w: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133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133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both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100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  <w:t>%</w:t>
            </w:r>
          </w:p>
        </w:tc>
        <w:tc>
          <w:tcPr>
            <w:tcW w:w="11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</w:pPr>
          </w:p>
        </w:tc>
        <w:tc>
          <w:tcPr>
            <w:tcW w:w="9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</w:pPr>
          </w:p>
        </w:tc>
        <w:tc>
          <w:tcPr>
            <w:tcW w:w="9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" w:eastAsia="仿宋_GB2312" w:cs="仿宋_GB2312"/>
                <w:b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rPr>
          <w:trHeight w:val="931" w:hRule="atLeast"/>
          <w:jc w:val="center"/>
        </w:trPr>
        <w:tc>
          <w:tcPr>
            <w:tcW w:w="81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eastAsia" w:ascii="仿宋_GB2312" w:hAnsi="仿宋" w:eastAsia="仿宋_GB2312" w:cs="仿宋_GB2312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b/>
                <w:color w:val="000000"/>
                <w:sz w:val="28"/>
                <w:szCs w:val="28"/>
                <w:lang w:val="en-US" w:eastAsia="zh-Hans"/>
              </w:rPr>
              <w:t>城市与环境</w:t>
            </w:r>
            <w:r>
              <w:rPr>
                <w:rFonts w:hint="eastAsia" w:ascii="仿宋_GB2312" w:hAnsi="仿宋" w:eastAsia="仿宋_GB2312" w:cs="仿宋_GB2312"/>
                <w:b/>
                <w:color w:val="000000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  <w:t>0</w:t>
            </w: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5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  <w:t>0</w:t>
            </w: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  <w:t>美术能力训练</w:t>
            </w: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Hans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Hans"/>
              </w:rPr>
              <w:t>.</w:t>
            </w: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Hans"/>
              </w:rPr>
              <w:t>13</w:t>
            </w:r>
          </w:p>
        </w:tc>
        <w:tc>
          <w:tcPr>
            <w:tcW w:w="79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  <w:t>7-8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57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rPr>
                <w:rFonts w:ascii="仿宋_GB2312" w:hAnsi="仿宋_GB2312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rPr>
                <w:rFonts w:ascii="仿宋_GB2312" w:hAnsi="仿宋_GB2312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ascii="仿宋_GB2312" w:hAnsi="仿宋_GB2312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</w:rPr>
              <w:t>00%</w:t>
            </w:r>
          </w:p>
        </w:tc>
        <w:tc>
          <w:tcPr>
            <w:tcW w:w="1188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  <w:t>%</w:t>
            </w:r>
          </w:p>
        </w:tc>
        <w:tc>
          <w:tcPr>
            <w:tcW w:w="94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rPr>
                <w:rFonts w:ascii="仿宋_GB2312" w:hAnsi="仿宋_GB2312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</w:rPr>
              <w:t>100</w:t>
            </w:r>
            <w:r>
              <w:rPr>
                <w:rFonts w:ascii="仿宋_GB2312" w:hAnsi="仿宋_GB2312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</w:rPr>
              <w:t>%</w:t>
            </w:r>
          </w:p>
        </w:tc>
        <w:tc>
          <w:tcPr>
            <w:tcW w:w="90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eastAsia" w:ascii="仿宋_GB2312" w:hAnsi="仿宋" w:eastAsia="仿宋_GB2312" w:cs="仿宋_GB2312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b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</w:tr>
      <w:tr>
        <w:trPr>
          <w:trHeight w:val="931" w:hRule="atLeast"/>
          <w:jc w:val="center"/>
        </w:trPr>
        <w:tc>
          <w:tcPr>
            <w:tcW w:w="8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eastAsia" w:ascii="仿宋_GB2312" w:hAnsi="仿宋" w:eastAsia="仿宋_GB2312" w:cs="仿宋_GB2312"/>
                <w:b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  <w:t>2201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  <w:t>2202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2203</w:t>
            </w: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Hans"/>
              </w:rPr>
              <w:t>教育学原理</w:t>
            </w: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Hans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Hans"/>
              </w:rPr>
              <w:t>.</w:t>
            </w: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Hans"/>
              </w:rPr>
              <w:t>14</w:t>
            </w:r>
          </w:p>
        </w:tc>
        <w:tc>
          <w:tcPr>
            <w:tcW w:w="79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  <w:t>-</w:t>
            </w: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66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150</w:t>
            </w:r>
          </w:p>
        </w:tc>
        <w:tc>
          <w:tcPr>
            <w:tcW w:w="66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150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71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  <w:t>100%</w:t>
            </w:r>
          </w:p>
        </w:tc>
        <w:tc>
          <w:tcPr>
            <w:tcW w:w="11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</w:pPr>
          </w:p>
        </w:tc>
        <w:tc>
          <w:tcPr>
            <w:tcW w:w="9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</w:pPr>
          </w:p>
        </w:tc>
        <w:tc>
          <w:tcPr>
            <w:tcW w:w="9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eastAsia" w:ascii="仿宋_GB2312" w:hAnsi="仿宋" w:eastAsia="仿宋_GB2312" w:cs="仿宋_GB2312"/>
                <w:b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rPr>
          <w:trHeight w:val="1696" w:hRule="atLeast"/>
          <w:jc w:val="center"/>
        </w:trPr>
        <w:tc>
          <w:tcPr>
            <w:tcW w:w="81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" w:eastAsia="仿宋_GB2312" w:cs="仿宋_GB2312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b/>
                <w:color w:val="000000"/>
                <w:sz w:val="28"/>
                <w:szCs w:val="28"/>
                <w:lang w:val="en-US" w:eastAsia="zh-CN"/>
              </w:rPr>
              <w:t>电气</w:t>
            </w:r>
            <w:r>
              <w:rPr>
                <w:rFonts w:hint="eastAsia" w:ascii="仿宋_GB2312" w:hAnsi="仿宋" w:eastAsia="仿宋_GB2312" w:cs="仿宋_GB2312"/>
                <w:b/>
                <w:color w:val="000000"/>
                <w:sz w:val="28"/>
                <w:szCs w:val="28"/>
                <w:lang w:val="en-US" w:eastAsia="zh-Hans"/>
              </w:rPr>
              <w:t>与</w:t>
            </w:r>
            <w:r>
              <w:rPr>
                <w:rFonts w:hint="eastAsia" w:ascii="仿宋_GB2312" w:hAnsi="仿宋" w:eastAsia="仿宋_GB2312" w:cs="仿宋_GB2312"/>
                <w:b/>
                <w:color w:val="000000"/>
                <w:sz w:val="28"/>
                <w:szCs w:val="28"/>
                <w:lang w:val="en-US" w:eastAsia="zh-CN"/>
              </w:rPr>
              <w:t>自动化学院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</w:pPr>
            <w:r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2104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rPr>
                <w:rFonts w:hint="default" w:ascii="仿宋_GB2312" w:hAnsi="仿宋" w:eastAsia="仿宋_GB2312" w:cs="仿宋_GB2312"/>
                <w:b/>
                <w:i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  <w:t>2</w:t>
            </w:r>
            <w:r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1</w:t>
            </w:r>
            <w:r>
              <w:rPr>
                <w:rFonts w:hint="eastAsia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  <w:t>0</w:t>
            </w:r>
            <w:r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rPr>
                <w:rFonts w:hint="eastAsia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Hans"/>
              </w:rPr>
            </w:pPr>
            <w:r>
              <w:rPr>
                <w:rFonts w:hint="eastAsia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Hans"/>
              </w:rPr>
              <w:t>电气控制及</w:t>
            </w:r>
            <w:r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Hans"/>
              </w:rPr>
              <w:t>PL（</w:t>
            </w:r>
            <w:r>
              <w:rPr>
                <w:rFonts w:hint="eastAsia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Hans"/>
              </w:rPr>
              <w:t>技术</w:t>
            </w:r>
            <w:r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Hans"/>
              </w:rPr>
              <w:t>）</w:t>
            </w: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Hans"/>
              </w:rPr>
            </w:pPr>
            <w:r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9</w:t>
            </w:r>
            <w:r>
              <w:rPr>
                <w:rFonts w:hint="eastAsia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Hans"/>
              </w:rPr>
              <w:t>.</w:t>
            </w:r>
            <w:r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Hans"/>
              </w:rPr>
              <w:t>11</w:t>
            </w:r>
          </w:p>
        </w:tc>
        <w:tc>
          <w:tcPr>
            <w:tcW w:w="79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  <w:t>-</w:t>
            </w: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</w:pPr>
            <w:r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69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</w:pPr>
            <w:r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69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</w:pPr>
            <w:r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</w:pPr>
            <w:r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</w:pPr>
            <w:r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100%</w:t>
            </w:r>
          </w:p>
        </w:tc>
        <w:tc>
          <w:tcPr>
            <w:tcW w:w="1188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</w:pPr>
            <w:r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0</w:t>
            </w:r>
            <w:r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Hans"/>
              </w:rPr>
              <w:t>%</w:t>
            </w:r>
          </w:p>
        </w:tc>
        <w:tc>
          <w:tcPr>
            <w:tcW w:w="94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</w:pPr>
            <w:r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99</w:t>
            </w:r>
            <w:r>
              <w:rPr>
                <w:rFonts w:hint="eastAsia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Hans"/>
              </w:rPr>
              <w:t>.</w:t>
            </w:r>
            <w:r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Hans"/>
              </w:rPr>
              <w:t>7</w:t>
            </w:r>
            <w:r>
              <w:rPr>
                <w:rFonts w:hint="eastAsia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  <w:t>%</w:t>
            </w:r>
          </w:p>
        </w:tc>
        <w:tc>
          <w:tcPr>
            <w:tcW w:w="90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" w:eastAsia="仿宋_GB2312" w:cs="仿宋_GB2312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仿宋_GB2312" w:hAnsi="仿宋" w:eastAsia="仿宋_GB2312" w:cs="仿宋_GB2312"/>
                <w:b/>
                <w:color w:val="000000"/>
                <w:sz w:val="28"/>
                <w:szCs w:val="28"/>
                <w:lang w:eastAsia="zh-CN"/>
              </w:rPr>
              <w:t>12</w:t>
            </w:r>
          </w:p>
        </w:tc>
      </w:tr>
      <w:tr>
        <w:trPr>
          <w:trHeight w:val="1696" w:hRule="atLeast"/>
          <w:jc w:val="center"/>
        </w:trPr>
        <w:tc>
          <w:tcPr>
            <w:tcW w:w="8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eastAsia" w:ascii="仿宋_GB2312" w:hAnsi="仿宋" w:eastAsia="仿宋_GB2312" w:cs="仿宋_GB2312"/>
                <w:b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</w:pPr>
            <w:r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2204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  <w:t>220</w:t>
            </w:r>
            <w:r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rPr>
                <w:rFonts w:hint="eastAsia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Hans"/>
              </w:rPr>
            </w:pPr>
            <w:r>
              <w:rPr>
                <w:rFonts w:hint="eastAsia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Hans"/>
              </w:rPr>
              <w:t>大学物理（</w:t>
            </w:r>
            <w:r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Hans"/>
              </w:rPr>
              <w:t>A</w:t>
            </w:r>
            <w:r>
              <w:rPr>
                <w:rFonts w:hint="eastAsia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Hans"/>
              </w:rPr>
              <w:t>）</w:t>
            </w: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Hans"/>
              </w:rPr>
            </w:pPr>
            <w:r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9.12</w:t>
            </w:r>
          </w:p>
        </w:tc>
        <w:tc>
          <w:tcPr>
            <w:tcW w:w="79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  <w:t>-</w:t>
            </w: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</w:pPr>
            <w:r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83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</w:pPr>
            <w:r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83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</w:pPr>
            <w:r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</w:pPr>
            <w:r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Hans"/>
              </w:rPr>
            </w:pPr>
            <w:r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100%</w:t>
            </w:r>
          </w:p>
        </w:tc>
        <w:tc>
          <w:tcPr>
            <w:tcW w:w="11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Hans"/>
              </w:rPr>
            </w:pPr>
          </w:p>
        </w:tc>
        <w:tc>
          <w:tcPr>
            <w:tcW w:w="9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</w:pPr>
          </w:p>
        </w:tc>
        <w:tc>
          <w:tcPr>
            <w:tcW w:w="9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eastAsia" w:ascii="仿宋_GB2312" w:hAnsi="仿宋" w:eastAsia="仿宋_GB2312" w:cs="仿宋_GB2312"/>
                <w:b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rPr>
          <w:trHeight w:val="1696" w:hRule="atLeast"/>
          <w:jc w:val="center"/>
        </w:trPr>
        <w:tc>
          <w:tcPr>
            <w:tcW w:w="8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eastAsia" w:ascii="仿宋_GB2312" w:hAnsi="仿宋" w:eastAsia="仿宋_GB2312" w:cs="仿宋_GB2312"/>
                <w:b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</w:pPr>
            <w:r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2201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</w:pPr>
            <w:r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2202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rPr>
                <w:rFonts w:hint="eastAsia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  <w:t>2203</w:t>
            </w: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Hans"/>
              </w:rPr>
            </w:pPr>
            <w:r>
              <w:rPr>
                <w:rFonts w:hint="eastAsia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  <w:t>电</w:t>
            </w:r>
            <w:r>
              <w:rPr>
                <w:rFonts w:hint="eastAsia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Hans"/>
              </w:rPr>
              <w:t>磁场</w:t>
            </w: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</w:pPr>
            <w:r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9</w:t>
            </w:r>
            <w:r>
              <w:rPr>
                <w:rFonts w:hint="eastAsia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Hans"/>
              </w:rPr>
              <w:t>.</w:t>
            </w:r>
            <w:r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Hans"/>
              </w:rPr>
              <w:t>13</w:t>
            </w:r>
          </w:p>
        </w:tc>
        <w:tc>
          <w:tcPr>
            <w:tcW w:w="79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rPr>
                <w:rFonts w:hint="eastAsia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  <w:t>-</w:t>
            </w: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</w:pPr>
            <w:r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112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</w:pPr>
            <w:r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112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</w:pPr>
            <w:r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  <w:t>100%</w:t>
            </w:r>
          </w:p>
        </w:tc>
        <w:tc>
          <w:tcPr>
            <w:tcW w:w="11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rPr>
                <w:rFonts w:hint="eastAsia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</w:pPr>
          </w:p>
        </w:tc>
        <w:tc>
          <w:tcPr>
            <w:tcW w:w="9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</w:pPr>
          </w:p>
        </w:tc>
        <w:tc>
          <w:tcPr>
            <w:tcW w:w="9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eastAsia" w:ascii="仿宋_GB2312" w:hAnsi="仿宋" w:eastAsia="仿宋_GB2312" w:cs="仿宋_GB2312"/>
                <w:b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rPr>
          <w:trHeight w:val="1696" w:hRule="atLeast"/>
          <w:jc w:val="center"/>
        </w:trPr>
        <w:tc>
          <w:tcPr>
            <w:tcW w:w="8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eastAsia" w:ascii="仿宋_GB2312" w:hAnsi="仿宋" w:eastAsia="仿宋_GB2312" w:cs="仿宋_GB2312"/>
                <w:b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</w:pPr>
            <w:r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2204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rPr>
                <w:rFonts w:hint="eastAsia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  <w:t>220</w:t>
            </w:r>
            <w:r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Hans"/>
              </w:rPr>
            </w:pPr>
            <w:r>
              <w:rPr>
                <w:rFonts w:hint="eastAsia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Hans"/>
              </w:rPr>
              <w:t>线性代数</w:t>
            </w: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Hans"/>
              </w:rPr>
            </w:pPr>
            <w:r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9</w:t>
            </w:r>
            <w:r>
              <w:rPr>
                <w:rFonts w:hint="eastAsia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Hans"/>
              </w:rPr>
              <w:t>.</w:t>
            </w:r>
            <w:r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Hans"/>
              </w:rPr>
              <w:t>14</w:t>
            </w:r>
          </w:p>
        </w:tc>
        <w:tc>
          <w:tcPr>
            <w:tcW w:w="79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rPr>
                <w:rFonts w:hint="eastAsia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  <w:t>-</w:t>
            </w: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</w:pPr>
            <w:r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83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</w:pPr>
            <w:r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82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</w:pPr>
            <w:r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</w:pPr>
            <w:r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</w:pPr>
            <w:r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98</w:t>
            </w:r>
            <w:r>
              <w:rPr>
                <w:rFonts w:hint="eastAsia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Hans"/>
              </w:rPr>
              <w:t>.</w:t>
            </w:r>
            <w:r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Hans"/>
              </w:rPr>
              <w:t>8%</w:t>
            </w:r>
          </w:p>
        </w:tc>
        <w:tc>
          <w:tcPr>
            <w:tcW w:w="11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</w:pPr>
          </w:p>
        </w:tc>
        <w:tc>
          <w:tcPr>
            <w:tcW w:w="9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</w:pPr>
          </w:p>
        </w:tc>
        <w:tc>
          <w:tcPr>
            <w:tcW w:w="9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eastAsia" w:ascii="仿宋_GB2312" w:hAnsi="仿宋" w:eastAsia="仿宋_GB2312" w:cs="仿宋_GB2312"/>
                <w:b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rPr>
          <w:trHeight w:val="1661" w:hRule="atLeast"/>
          <w:jc w:val="center"/>
        </w:trPr>
        <w:tc>
          <w:tcPr>
            <w:tcW w:w="81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eastAsia" w:ascii="仿宋_GB2312" w:hAnsi="仿宋" w:eastAsia="仿宋_GB2312" w:cs="仿宋_GB2312"/>
                <w:b/>
                <w:color w:val="000000"/>
                <w:sz w:val="28"/>
                <w:szCs w:val="28"/>
                <w:lang w:val="en-US" w:eastAsia="zh-CN"/>
              </w:rPr>
            </w:pPr>
          </w:p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" w:eastAsia="仿宋_GB2312" w:cs="仿宋_GB2312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b/>
                <w:color w:val="000000"/>
                <w:sz w:val="28"/>
                <w:szCs w:val="28"/>
                <w:lang w:val="en-US" w:eastAsia="zh-CN"/>
              </w:rPr>
              <w:t>生</w:t>
            </w:r>
            <w:r>
              <w:rPr>
                <w:rFonts w:hint="eastAsia" w:ascii="仿宋_GB2312" w:hAnsi="仿宋" w:eastAsia="仿宋_GB2312" w:cs="仿宋_GB2312"/>
                <w:b/>
                <w:color w:val="000000"/>
                <w:sz w:val="28"/>
                <w:szCs w:val="28"/>
                <w:lang w:val="en-US" w:eastAsia="zh-Hans"/>
              </w:rPr>
              <w:t>命</w:t>
            </w:r>
            <w:r>
              <w:rPr>
                <w:rFonts w:hint="eastAsia" w:ascii="仿宋_GB2312" w:hAnsi="仿宋" w:eastAsia="仿宋_GB2312" w:cs="仿宋_GB2312"/>
                <w:b/>
                <w:color w:val="000000"/>
                <w:sz w:val="28"/>
                <w:szCs w:val="28"/>
                <w:lang w:val="en-US" w:eastAsia="zh-CN"/>
              </w:rPr>
              <w:t>科学学院</w:t>
            </w:r>
          </w:p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eastAsia" w:ascii="仿宋_GB2312" w:hAnsi="仿宋" w:eastAsia="仿宋_GB2312" w:cs="仿宋_GB2312"/>
                <w:b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rPr>
                <w:rFonts w:hint="eastAsia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  <w:t>2203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  <w:t>2204</w:t>
            </w: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rPr>
                <w:rFonts w:hint="eastAsia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Hans"/>
              </w:rPr>
            </w:pPr>
            <w:r>
              <w:rPr>
                <w:rFonts w:hint="eastAsia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Hans"/>
              </w:rPr>
              <w:t>微生物学</w:t>
            </w: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Hans"/>
              </w:rPr>
            </w:pPr>
            <w:r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9</w:t>
            </w:r>
            <w:r>
              <w:rPr>
                <w:rFonts w:hint="eastAsia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Hans"/>
              </w:rPr>
              <w:t>.</w:t>
            </w:r>
            <w:r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Hans"/>
              </w:rPr>
              <w:t>11</w:t>
            </w:r>
          </w:p>
        </w:tc>
        <w:tc>
          <w:tcPr>
            <w:tcW w:w="79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</w:pPr>
            <w:r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3</w:t>
            </w:r>
            <w:r>
              <w:rPr>
                <w:rFonts w:hint="eastAsia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  <w:t>-</w:t>
            </w:r>
            <w:r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</w:pPr>
            <w:r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85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</w:pPr>
            <w:r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81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</w:pPr>
            <w:r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</w:pPr>
            <w:r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</w:pPr>
            <w:r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100</w:t>
            </w:r>
            <w:r>
              <w:rPr>
                <w:rFonts w:hint="eastAsia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  <w:t>%</w:t>
            </w:r>
          </w:p>
        </w:tc>
        <w:tc>
          <w:tcPr>
            <w:tcW w:w="1188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Hans"/>
              </w:rPr>
            </w:pPr>
            <w:r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3.6</w:t>
            </w:r>
            <w:r>
              <w:rPr>
                <w:rFonts w:hint="eastAsia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  <w:t>%</w:t>
            </w:r>
          </w:p>
        </w:tc>
        <w:tc>
          <w:tcPr>
            <w:tcW w:w="94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</w:pPr>
            <w:r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98</w:t>
            </w:r>
            <w:r>
              <w:rPr>
                <w:rFonts w:hint="eastAsia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Hans"/>
              </w:rPr>
              <w:t>.</w:t>
            </w:r>
            <w:r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Hans"/>
              </w:rPr>
              <w:t>75</w:t>
            </w:r>
            <w:r>
              <w:rPr>
                <w:rFonts w:hint="eastAsia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  <w:t>%</w:t>
            </w:r>
          </w:p>
        </w:tc>
        <w:tc>
          <w:tcPr>
            <w:tcW w:w="90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" w:eastAsia="仿宋_GB2312" w:cs="仿宋_GB2312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仿宋_GB2312" w:hAnsi="仿宋" w:eastAsia="仿宋_GB2312" w:cs="仿宋_GB2312"/>
                <w:b/>
                <w:color w:val="000000"/>
                <w:sz w:val="28"/>
                <w:szCs w:val="28"/>
                <w:lang w:eastAsia="zh-CN"/>
              </w:rPr>
              <w:t>13</w:t>
            </w:r>
          </w:p>
        </w:tc>
      </w:tr>
      <w:tr>
        <w:trPr>
          <w:trHeight w:val="1661" w:hRule="atLeast"/>
          <w:jc w:val="center"/>
        </w:trPr>
        <w:tc>
          <w:tcPr>
            <w:tcW w:w="8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eastAsia" w:ascii="仿宋_GB2312" w:hAnsi="仿宋" w:eastAsia="仿宋_GB2312" w:cs="仿宋_GB2312"/>
                <w:b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</w:pPr>
            <w:r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2101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</w:pPr>
            <w:r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2102</w:t>
            </w: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Hans"/>
              </w:rPr>
            </w:pPr>
            <w:r>
              <w:rPr>
                <w:rFonts w:hint="eastAsia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Hans"/>
              </w:rPr>
              <w:t>细胞生物学</w:t>
            </w: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Hans"/>
              </w:rPr>
            </w:pPr>
            <w:r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9</w:t>
            </w:r>
            <w:r>
              <w:rPr>
                <w:rFonts w:hint="eastAsia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Hans"/>
              </w:rPr>
              <w:t>.</w:t>
            </w:r>
            <w:r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Hans"/>
              </w:rPr>
              <w:t>15</w:t>
            </w:r>
          </w:p>
        </w:tc>
        <w:tc>
          <w:tcPr>
            <w:tcW w:w="79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  <w:t>1-2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</w:pPr>
            <w:r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80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</w:pPr>
            <w:r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76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</w:pPr>
            <w:r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both"/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</w:pPr>
            <w:r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Hans"/>
              </w:rPr>
            </w:pPr>
            <w:r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97</w:t>
            </w:r>
            <w:r>
              <w:rPr>
                <w:rFonts w:hint="eastAsia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Hans"/>
              </w:rPr>
              <w:t>.</w:t>
            </w:r>
            <w:r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Hans"/>
              </w:rPr>
              <w:t>5</w:t>
            </w:r>
            <w:r>
              <w:rPr>
                <w:rFonts w:hint="eastAsia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  <w:t>%</w:t>
            </w:r>
          </w:p>
        </w:tc>
        <w:tc>
          <w:tcPr>
            <w:tcW w:w="11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Hans"/>
              </w:rPr>
            </w:pPr>
          </w:p>
        </w:tc>
        <w:tc>
          <w:tcPr>
            <w:tcW w:w="9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rPr>
                <w:rFonts w:hint="eastAsia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</w:pPr>
          </w:p>
        </w:tc>
        <w:tc>
          <w:tcPr>
            <w:tcW w:w="9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eastAsia" w:ascii="仿宋_GB2312" w:hAnsi="仿宋" w:eastAsia="仿宋_GB2312" w:cs="仿宋_GB2312"/>
                <w:b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rPr>
          <w:trHeight w:val="1661" w:hRule="atLeast"/>
          <w:jc w:val="center"/>
        </w:trPr>
        <w:tc>
          <w:tcPr>
            <w:tcW w:w="81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eastAsia" w:ascii="仿宋_GB2312" w:hAnsi="仿宋" w:eastAsia="仿宋_GB2312" w:cs="仿宋_GB2312"/>
                <w:b/>
                <w:color w:val="000000"/>
                <w:sz w:val="28"/>
                <w:szCs w:val="28"/>
                <w:lang w:val="en-US" w:eastAsia="zh-Hans"/>
              </w:rPr>
            </w:pPr>
            <w:r>
              <w:rPr>
                <w:rFonts w:hint="eastAsia" w:ascii="仿宋_GB2312" w:hAnsi="仿宋" w:eastAsia="仿宋_GB2312" w:cs="仿宋_GB2312"/>
                <w:b/>
                <w:color w:val="000000"/>
                <w:sz w:val="28"/>
                <w:szCs w:val="28"/>
                <w:lang w:val="en-US" w:eastAsia="zh-Hans"/>
              </w:rPr>
              <w:t>计算机与信息工程学院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</w:pPr>
            <w:r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2203</w:t>
            </w: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Hans"/>
              </w:rPr>
            </w:pPr>
            <w:r>
              <w:rPr>
                <w:rFonts w:hint="eastAsia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Hans"/>
              </w:rPr>
              <w:t>数据结构</w:t>
            </w: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Hans"/>
              </w:rPr>
            </w:pPr>
            <w:r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9</w:t>
            </w:r>
            <w:r>
              <w:rPr>
                <w:rFonts w:hint="eastAsia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Hans"/>
              </w:rPr>
              <w:t>.</w:t>
            </w:r>
            <w:r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Hans"/>
              </w:rPr>
              <w:t>13</w:t>
            </w:r>
          </w:p>
        </w:tc>
        <w:tc>
          <w:tcPr>
            <w:tcW w:w="79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  <w:t>5-6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</w:pPr>
            <w:r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54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</w:pPr>
            <w:r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54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</w:pPr>
            <w:r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</w:pPr>
            <w:r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  <w:t>100%</w:t>
            </w:r>
          </w:p>
        </w:tc>
        <w:tc>
          <w:tcPr>
            <w:tcW w:w="1188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rPr>
                <w:rFonts w:hint="eastAsia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  <w:t>0%</w:t>
            </w:r>
          </w:p>
        </w:tc>
        <w:tc>
          <w:tcPr>
            <w:tcW w:w="94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rPr>
                <w:rFonts w:hint="eastAsia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  <w:t>100%</w:t>
            </w:r>
          </w:p>
        </w:tc>
        <w:tc>
          <w:tcPr>
            <w:tcW w:w="90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" w:eastAsia="仿宋_GB2312" w:cs="仿宋_GB2312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b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</w:tr>
      <w:tr>
        <w:trPr>
          <w:trHeight w:val="1661" w:hRule="atLeast"/>
          <w:jc w:val="center"/>
        </w:trPr>
        <w:tc>
          <w:tcPr>
            <w:tcW w:w="8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eastAsia" w:ascii="仿宋_GB2312" w:hAnsi="仿宋" w:eastAsia="仿宋_GB2312" w:cs="仿宋_GB2312"/>
                <w:b/>
                <w:color w:val="000000"/>
                <w:sz w:val="28"/>
                <w:szCs w:val="28"/>
                <w:lang w:val="en-US" w:eastAsia="zh-Han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  <w:t>2</w:t>
            </w:r>
            <w:r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201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  <w:t>2</w:t>
            </w:r>
            <w:r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202</w:t>
            </w: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Hans"/>
              </w:rPr>
            </w:pPr>
            <w:r>
              <w:rPr>
                <w:rFonts w:hint="eastAsia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Hans"/>
              </w:rPr>
              <w:t>电子技术基础</w:t>
            </w: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Hans"/>
              </w:rPr>
            </w:pPr>
            <w:r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9</w:t>
            </w:r>
            <w:r>
              <w:rPr>
                <w:rFonts w:hint="eastAsia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Hans"/>
              </w:rPr>
              <w:t>.</w:t>
            </w:r>
            <w:r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Hans"/>
              </w:rPr>
              <w:t>14</w:t>
            </w:r>
          </w:p>
        </w:tc>
        <w:tc>
          <w:tcPr>
            <w:tcW w:w="79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</w:pPr>
            <w:r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3</w:t>
            </w:r>
            <w:r>
              <w:rPr>
                <w:rFonts w:hint="eastAsia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  <w:t>-</w:t>
            </w:r>
            <w:r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</w:pPr>
            <w:r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106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</w:pPr>
            <w:r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106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rPr>
                <w:rFonts w:hint="eastAsia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  <w:t>100%</w:t>
            </w:r>
          </w:p>
        </w:tc>
        <w:tc>
          <w:tcPr>
            <w:tcW w:w="11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rPr>
                <w:rFonts w:hint="eastAsia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</w:pPr>
          </w:p>
        </w:tc>
        <w:tc>
          <w:tcPr>
            <w:tcW w:w="9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rPr>
                <w:rFonts w:hint="eastAsia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</w:pPr>
          </w:p>
        </w:tc>
        <w:tc>
          <w:tcPr>
            <w:tcW w:w="9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eastAsia" w:ascii="仿宋_GB2312" w:hAnsi="仿宋" w:eastAsia="仿宋_GB2312" w:cs="仿宋_GB2312"/>
                <w:b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rPr>
          <w:trHeight w:val="455" w:hRule="atLeast"/>
          <w:jc w:val="center"/>
        </w:trPr>
        <w:tc>
          <w:tcPr>
            <w:tcW w:w="81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eastAsia" w:ascii="仿宋_GB2312" w:hAnsi="仿宋" w:eastAsia="仿宋_GB2312" w:cs="仿宋_GB2312"/>
                <w:b/>
                <w:color w:val="000000"/>
                <w:sz w:val="28"/>
                <w:szCs w:val="28"/>
                <w:lang w:val="en-US" w:eastAsia="zh-Hans"/>
              </w:rPr>
            </w:pPr>
            <w:r>
              <w:rPr>
                <w:rFonts w:hint="eastAsia" w:ascii="仿宋_GB2312" w:hAnsi="仿宋" w:eastAsia="仿宋_GB2312" w:cs="仿宋_GB2312"/>
                <w:b/>
                <w:color w:val="000000"/>
                <w:sz w:val="28"/>
                <w:szCs w:val="28"/>
                <w:lang w:val="en-US" w:eastAsia="zh-Hans"/>
              </w:rPr>
              <w:t>音乐学院</w:t>
            </w: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</w:pPr>
            <w:r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2202</w:t>
            </w: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Hans"/>
              </w:rPr>
            </w:pPr>
            <w:r>
              <w:rPr>
                <w:rFonts w:hint="eastAsia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Hans"/>
              </w:rPr>
              <w:t>视唱练耳</w:t>
            </w:r>
            <w:r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Hans"/>
              </w:rPr>
              <w:t>（</w:t>
            </w:r>
            <w:r>
              <w:rPr>
                <w:rFonts w:hint="eastAsia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Hans"/>
              </w:rPr>
              <w:t>三</w:t>
            </w:r>
            <w:r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Hans"/>
              </w:rPr>
              <w:t>）</w:t>
            </w: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Hans"/>
              </w:rPr>
            </w:pPr>
            <w:r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9</w:t>
            </w:r>
            <w:r>
              <w:rPr>
                <w:rFonts w:hint="eastAsia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Hans"/>
              </w:rPr>
              <w:t>.</w:t>
            </w:r>
            <w:r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Hans"/>
              </w:rPr>
              <w:t>12</w:t>
            </w:r>
          </w:p>
        </w:tc>
        <w:tc>
          <w:tcPr>
            <w:tcW w:w="79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  <w:t>5-6</w:t>
            </w:r>
          </w:p>
        </w:tc>
        <w:tc>
          <w:tcPr>
            <w:tcW w:w="66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</w:pPr>
            <w:r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40</w:t>
            </w:r>
          </w:p>
        </w:tc>
        <w:tc>
          <w:tcPr>
            <w:tcW w:w="66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</w:pPr>
            <w:r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38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</w:pPr>
            <w:r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71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rPr>
                <w:rFonts w:hint="default" w:ascii="仿宋_GB2312" w:hAnsi="仿宋" w:eastAsia="仿宋_GB2312" w:cs="仿宋_GB2312"/>
                <w:b w:val="0"/>
                <w:bCs/>
                <w:i w:val="0"/>
                <w:iCs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</w:pPr>
            <w:r>
              <w:rPr>
                <w:rFonts w:hint="default" w:ascii="仿宋_GB2312" w:hAnsi="仿宋" w:eastAsia="仿宋_GB2312" w:cs="仿宋_GB2312"/>
                <w:b w:val="0"/>
                <w:bCs/>
                <w:i w:val="0"/>
                <w:iCs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9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</w:pPr>
            <w:r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95</w:t>
            </w:r>
            <w:r>
              <w:rPr>
                <w:rFonts w:hint="eastAsia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  <w:t>%</w:t>
            </w:r>
          </w:p>
        </w:tc>
        <w:tc>
          <w:tcPr>
            <w:tcW w:w="1188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Hans"/>
              </w:rPr>
            </w:pPr>
            <w:r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Hans"/>
              </w:rPr>
              <w:t>1.95</w:t>
            </w:r>
            <w:r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Hans"/>
              </w:rPr>
              <w:t>%</w:t>
            </w:r>
          </w:p>
        </w:tc>
        <w:tc>
          <w:tcPr>
            <w:tcW w:w="94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  <w:t>87.</w:t>
            </w:r>
            <w:r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7</w:t>
            </w:r>
            <w:r>
              <w:rPr>
                <w:rFonts w:hint="eastAsia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  <w:t>%</w:t>
            </w:r>
          </w:p>
        </w:tc>
        <w:tc>
          <w:tcPr>
            <w:tcW w:w="90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" w:eastAsia="仿宋_GB2312" w:cs="仿宋_GB2312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仿宋_GB2312" w:hAnsi="仿宋" w:eastAsia="仿宋_GB2312" w:cs="仿宋_GB2312"/>
                <w:b/>
                <w:color w:val="000000"/>
                <w:sz w:val="28"/>
                <w:szCs w:val="28"/>
                <w:lang w:eastAsia="zh-CN"/>
              </w:rPr>
              <w:t>15</w:t>
            </w:r>
          </w:p>
        </w:tc>
      </w:tr>
      <w:tr>
        <w:trPr>
          <w:trHeight w:val="455" w:hRule="atLeast"/>
          <w:jc w:val="center"/>
        </w:trPr>
        <w:tc>
          <w:tcPr>
            <w:tcW w:w="8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eastAsia" w:ascii="仿宋_GB2312" w:hAnsi="仿宋" w:eastAsia="仿宋_GB2312" w:cs="仿宋_GB2312"/>
                <w:b/>
                <w:color w:val="000000"/>
                <w:sz w:val="28"/>
                <w:szCs w:val="28"/>
                <w:lang w:val="en-US" w:eastAsia="zh-Hans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</w:pPr>
            <w:r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2101</w:t>
            </w: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Hans"/>
              </w:rPr>
            </w:pPr>
            <w:r>
              <w:rPr>
                <w:rFonts w:hint="eastAsia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Hans"/>
              </w:rPr>
              <w:t>音乐作品分析</w:t>
            </w: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Hans"/>
              </w:rPr>
            </w:pPr>
            <w:r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9</w:t>
            </w:r>
            <w:r>
              <w:rPr>
                <w:rFonts w:hint="eastAsia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Hans"/>
              </w:rPr>
              <w:t>.</w:t>
            </w:r>
            <w:r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Hans"/>
              </w:rPr>
              <w:t>14</w:t>
            </w:r>
          </w:p>
        </w:tc>
        <w:tc>
          <w:tcPr>
            <w:tcW w:w="79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rPr>
                <w:rFonts w:hint="eastAsia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  <w:t>1-2</w:t>
            </w:r>
          </w:p>
        </w:tc>
        <w:tc>
          <w:tcPr>
            <w:tcW w:w="66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</w:pPr>
            <w:r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51</w:t>
            </w:r>
          </w:p>
        </w:tc>
        <w:tc>
          <w:tcPr>
            <w:tcW w:w="66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</w:pPr>
            <w:r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3</w:t>
            </w:r>
            <w:r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9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</w:pPr>
            <w:r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71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rPr>
                <w:rFonts w:hint="default" w:ascii="仿宋_GB2312" w:hAnsi="仿宋" w:eastAsia="仿宋_GB2312" w:cs="仿宋_GB2312"/>
                <w:b w:val="0"/>
                <w:bCs/>
                <w:i w:val="0"/>
                <w:iCs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</w:pPr>
            <w:r>
              <w:rPr>
                <w:rFonts w:hint="default" w:ascii="仿宋_GB2312" w:hAnsi="仿宋" w:eastAsia="仿宋_GB2312" w:cs="仿宋_GB2312"/>
                <w:b w:val="0"/>
                <w:bCs/>
                <w:i w:val="0"/>
                <w:iCs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9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Hans"/>
              </w:rPr>
            </w:pPr>
            <w:r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Hans"/>
              </w:rPr>
              <w:t>80.3%</w:t>
            </w:r>
          </w:p>
        </w:tc>
        <w:tc>
          <w:tcPr>
            <w:tcW w:w="11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Hans"/>
              </w:rPr>
            </w:pPr>
          </w:p>
        </w:tc>
        <w:tc>
          <w:tcPr>
            <w:tcW w:w="9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rPr>
                <w:rFonts w:hint="eastAsia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</w:pPr>
          </w:p>
        </w:tc>
        <w:tc>
          <w:tcPr>
            <w:tcW w:w="9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eastAsia" w:ascii="仿宋_GB2312" w:hAnsi="仿宋" w:eastAsia="仿宋_GB2312" w:cs="仿宋_GB2312"/>
                <w:b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rPr>
          <w:trHeight w:val="455" w:hRule="atLeast"/>
          <w:jc w:val="center"/>
        </w:trPr>
        <w:tc>
          <w:tcPr>
            <w:tcW w:w="81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" w:eastAsia="仿宋_GB2312" w:cs="仿宋_GB2312"/>
                <w:b/>
                <w:color w:val="000000"/>
                <w:sz w:val="28"/>
                <w:szCs w:val="28"/>
                <w:lang w:val="en-US" w:eastAsia="zh-Hans"/>
              </w:rPr>
            </w:pPr>
            <w:r>
              <w:rPr>
                <w:rFonts w:hint="eastAsia" w:ascii="仿宋_GB2312" w:hAnsi="仿宋" w:eastAsia="仿宋_GB2312" w:cs="仿宋_GB2312"/>
                <w:b/>
                <w:color w:val="000000"/>
                <w:sz w:val="28"/>
                <w:szCs w:val="28"/>
                <w:lang w:val="en-US" w:eastAsia="zh-Hans"/>
              </w:rPr>
              <w:t>美术学院</w:t>
            </w: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</w:pPr>
            <w:r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2206</w:t>
            </w: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Hans"/>
              </w:rPr>
            </w:pPr>
            <w:r>
              <w:rPr>
                <w:rFonts w:hint="eastAsia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Hans"/>
              </w:rPr>
              <w:t>图案与装饰设计</w:t>
            </w: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rPr>
                <w:rFonts w:hint="eastAsia" w:ascii="仿宋_GB2312" w:hAnsi="仿宋" w:eastAsia="仿宋_GB2312" w:cs="仿宋_GB2312"/>
                <w:b/>
                <w:bCs w:val="0"/>
                <w:i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</w:pPr>
            <w:r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9</w:t>
            </w:r>
            <w:r>
              <w:rPr>
                <w:rFonts w:hint="eastAsia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Hans"/>
              </w:rPr>
              <w:t>.</w:t>
            </w:r>
            <w:r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Hans"/>
              </w:rPr>
              <w:t>12</w:t>
            </w:r>
          </w:p>
        </w:tc>
        <w:tc>
          <w:tcPr>
            <w:tcW w:w="79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rPr>
                <w:rFonts w:hint="eastAsia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</w:pPr>
            <w:r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1</w:t>
            </w:r>
            <w:r>
              <w:rPr>
                <w:rFonts w:hint="eastAsia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  <w:t>-</w:t>
            </w:r>
            <w:r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66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</w:pPr>
            <w:r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27</w:t>
            </w:r>
          </w:p>
        </w:tc>
        <w:tc>
          <w:tcPr>
            <w:tcW w:w="66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</w:pPr>
            <w:r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27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</w:pPr>
            <w:r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71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rPr>
                <w:rFonts w:hint="default" w:ascii="仿宋_GB2312" w:hAnsi="仿宋" w:eastAsia="仿宋_GB2312" w:cs="仿宋_GB2312"/>
                <w:b w:val="0"/>
                <w:bCs/>
                <w:i w:val="0"/>
                <w:iCs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</w:pPr>
            <w:r>
              <w:rPr>
                <w:rFonts w:hint="default" w:ascii="仿宋_GB2312" w:hAnsi="仿宋" w:eastAsia="仿宋_GB2312" w:cs="仿宋_GB2312"/>
                <w:b w:val="0"/>
                <w:bCs/>
                <w:i w:val="0"/>
                <w:iCs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rPr>
                <w:rFonts w:hint="eastAsia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  <w:t>100%</w:t>
            </w:r>
          </w:p>
        </w:tc>
        <w:tc>
          <w:tcPr>
            <w:tcW w:w="1188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rPr>
                <w:rFonts w:hint="eastAsia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  <w:t>0%</w:t>
            </w:r>
          </w:p>
        </w:tc>
        <w:tc>
          <w:tcPr>
            <w:tcW w:w="94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</w:pPr>
            <w:r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100%</w:t>
            </w:r>
          </w:p>
        </w:tc>
        <w:tc>
          <w:tcPr>
            <w:tcW w:w="90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" w:eastAsia="仿宋_GB2312" w:cs="仿宋_GB2312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" w:eastAsia="仿宋_GB2312" w:cs="仿宋_GB2312"/>
                <w:b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</w:tr>
      <w:tr>
        <w:trPr>
          <w:trHeight w:val="455" w:hRule="atLeast"/>
          <w:jc w:val="center"/>
        </w:trPr>
        <w:tc>
          <w:tcPr>
            <w:tcW w:w="8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rPr>
                <w:rFonts w:hint="eastAsia" w:ascii="仿宋_GB2312" w:hAnsi="仿宋" w:eastAsia="仿宋_GB2312" w:cs="仿宋_GB2312"/>
                <w:b/>
                <w:i w:val="0"/>
                <w:color w:val="000000"/>
                <w:spacing w:val="0"/>
                <w:w w:val="100"/>
                <w:sz w:val="22"/>
                <w:szCs w:val="22"/>
                <w:lang w:val="en-US" w:eastAsia="zh-Hans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</w:pPr>
            <w:r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2201</w:t>
            </w: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Hans"/>
              </w:rPr>
            </w:pPr>
            <w:r>
              <w:rPr>
                <w:rFonts w:hint="eastAsia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Hans"/>
              </w:rPr>
              <w:t>线性素描</w:t>
            </w: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Hans"/>
              </w:rPr>
            </w:pPr>
            <w:r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9</w:t>
            </w:r>
            <w:r>
              <w:rPr>
                <w:rFonts w:hint="eastAsia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Hans"/>
              </w:rPr>
              <w:t>.</w:t>
            </w:r>
            <w:r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Hans"/>
              </w:rPr>
              <w:t>13</w:t>
            </w:r>
          </w:p>
        </w:tc>
        <w:tc>
          <w:tcPr>
            <w:tcW w:w="79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</w:pPr>
            <w:r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1</w:t>
            </w:r>
            <w:r>
              <w:rPr>
                <w:rFonts w:hint="eastAsia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  <w:t>-</w:t>
            </w:r>
            <w:r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66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</w:pPr>
            <w:r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21</w:t>
            </w:r>
          </w:p>
        </w:tc>
        <w:tc>
          <w:tcPr>
            <w:tcW w:w="66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</w:pPr>
            <w:r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21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</w:pPr>
            <w:r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71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rPr>
                <w:rFonts w:hint="default" w:ascii="仿宋_GB2312" w:hAnsi="仿宋" w:eastAsia="仿宋_GB2312" w:cs="仿宋_GB2312"/>
                <w:b w:val="0"/>
                <w:bCs/>
                <w:i w:val="0"/>
                <w:iCs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</w:pPr>
            <w:r>
              <w:rPr>
                <w:rFonts w:hint="default" w:ascii="仿宋_GB2312" w:hAnsi="仿宋" w:eastAsia="仿宋_GB2312" w:cs="仿宋_GB2312"/>
                <w:b w:val="0"/>
                <w:bCs/>
                <w:i w:val="0"/>
                <w:iCs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rPr>
                <w:rFonts w:hint="eastAsia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  <w:t>100%</w:t>
            </w:r>
          </w:p>
        </w:tc>
        <w:tc>
          <w:tcPr>
            <w:tcW w:w="11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rPr>
                <w:rFonts w:hint="eastAsia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</w:pPr>
          </w:p>
        </w:tc>
        <w:tc>
          <w:tcPr>
            <w:tcW w:w="9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rPr>
                <w:rFonts w:hint="eastAsia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</w:pPr>
          </w:p>
        </w:tc>
        <w:tc>
          <w:tcPr>
            <w:tcW w:w="9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rPr>
                <w:rFonts w:hint="eastAsia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</w:pPr>
          </w:p>
        </w:tc>
      </w:tr>
      <w:tr>
        <w:trPr>
          <w:trHeight w:val="455" w:hRule="atLeast"/>
          <w:jc w:val="center"/>
        </w:trPr>
        <w:tc>
          <w:tcPr>
            <w:tcW w:w="8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rPr>
                <w:rFonts w:hint="eastAsia" w:ascii="仿宋_GB2312" w:hAnsi="仿宋" w:eastAsia="仿宋_GB2312" w:cs="仿宋_GB2312"/>
                <w:b/>
                <w:i w:val="0"/>
                <w:color w:val="000000"/>
                <w:spacing w:val="0"/>
                <w:w w:val="100"/>
                <w:sz w:val="22"/>
                <w:szCs w:val="22"/>
                <w:lang w:val="en-US" w:eastAsia="zh-Hans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</w:pPr>
            <w:r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2215</w:t>
            </w: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Hans"/>
              </w:rPr>
            </w:pPr>
            <w:r>
              <w:rPr>
                <w:rFonts w:hint="eastAsia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Hans"/>
              </w:rPr>
              <w:t>专业素描</w:t>
            </w:r>
            <w:r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Hans"/>
              </w:rPr>
              <w:t>（</w:t>
            </w:r>
            <w:r>
              <w:rPr>
                <w:rFonts w:hint="eastAsia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Hans"/>
              </w:rPr>
              <w:t>一</w:t>
            </w:r>
            <w:r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Hans"/>
              </w:rPr>
              <w:t>）</w:t>
            </w: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Hans"/>
              </w:rPr>
            </w:pPr>
            <w:r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9</w:t>
            </w:r>
            <w:r>
              <w:rPr>
                <w:rFonts w:hint="eastAsia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Hans"/>
              </w:rPr>
              <w:t>.</w:t>
            </w:r>
            <w:r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Hans"/>
              </w:rPr>
              <w:t>14</w:t>
            </w:r>
          </w:p>
        </w:tc>
        <w:tc>
          <w:tcPr>
            <w:tcW w:w="79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</w:pPr>
            <w:r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1</w:t>
            </w:r>
            <w:r>
              <w:rPr>
                <w:rFonts w:hint="eastAsia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  <w:t>-</w:t>
            </w:r>
            <w:r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66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</w:pPr>
            <w:r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23</w:t>
            </w:r>
          </w:p>
        </w:tc>
        <w:tc>
          <w:tcPr>
            <w:tcW w:w="66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</w:pPr>
            <w:r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23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</w:pPr>
            <w:r>
              <w:rPr>
                <w:rFonts w:hint="default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71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rPr>
                <w:rFonts w:hint="default" w:ascii="仿宋_GB2312" w:hAnsi="仿宋" w:eastAsia="仿宋_GB2312" w:cs="仿宋_GB2312"/>
                <w:b w:val="0"/>
                <w:bCs/>
                <w:i w:val="0"/>
                <w:iCs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</w:pPr>
            <w:r>
              <w:rPr>
                <w:rFonts w:hint="default" w:ascii="仿宋_GB2312" w:hAnsi="仿宋" w:eastAsia="仿宋_GB2312" w:cs="仿宋_GB2312"/>
                <w:b w:val="0"/>
                <w:bCs/>
                <w:i w:val="0"/>
                <w:iCs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rPr>
                <w:rFonts w:hint="eastAsia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  <w:t>100%</w:t>
            </w:r>
          </w:p>
        </w:tc>
        <w:tc>
          <w:tcPr>
            <w:tcW w:w="11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rPr>
                <w:rFonts w:hint="eastAsia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</w:pPr>
          </w:p>
        </w:tc>
        <w:tc>
          <w:tcPr>
            <w:tcW w:w="9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rPr>
                <w:rFonts w:hint="eastAsia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</w:pPr>
          </w:p>
        </w:tc>
        <w:tc>
          <w:tcPr>
            <w:tcW w:w="9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rPr>
                <w:rFonts w:hint="eastAsia" w:ascii="仿宋_GB2312" w:hAnsi="仿宋" w:eastAsia="仿宋_GB2312" w:cs="仿宋_GB2312"/>
                <w:b w:val="0"/>
                <w:bCs/>
                <w:i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</w:pPr>
          </w:p>
        </w:tc>
      </w:tr>
      <w:tr>
        <w:trPr>
          <w:trHeight w:val="455" w:hRule="atLeast"/>
          <w:jc w:val="center"/>
        </w:trPr>
        <w:tc>
          <w:tcPr>
            <w:tcW w:w="3227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" w:eastAsia="仿宋_GB2312" w:cs="仿宋_GB2312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b/>
                <w:color w:val="000000"/>
                <w:sz w:val="28"/>
                <w:szCs w:val="28"/>
              </w:rPr>
              <w:t>应到总人数</w:t>
            </w:r>
          </w:p>
        </w:tc>
        <w:tc>
          <w:tcPr>
            <w:tcW w:w="2835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" w:eastAsia="仿宋_GB2312" w:cs="仿宋_GB2312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b/>
                <w:color w:val="000000"/>
                <w:sz w:val="28"/>
                <w:szCs w:val="28"/>
              </w:rPr>
              <w:t>实到总人数</w:t>
            </w:r>
          </w:p>
        </w:tc>
        <w:tc>
          <w:tcPr>
            <w:tcW w:w="280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" w:eastAsia="仿宋_GB2312" w:cs="仿宋_GB2312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b/>
                <w:color w:val="000000"/>
                <w:sz w:val="28"/>
                <w:szCs w:val="28"/>
              </w:rPr>
              <w:t>请假总人数</w:t>
            </w:r>
          </w:p>
        </w:tc>
        <w:tc>
          <w:tcPr>
            <w:tcW w:w="184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eastAsia" w:ascii="仿宋_GB2312" w:hAnsi="仿宋" w:eastAsia="仿宋_GB2312" w:cs="仿宋_GB2312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b/>
                <w:color w:val="000000"/>
                <w:sz w:val="28"/>
                <w:szCs w:val="28"/>
              </w:rPr>
              <w:t>总出勤率</w:t>
            </w:r>
          </w:p>
        </w:tc>
      </w:tr>
      <w:tr>
        <w:trPr>
          <w:trHeight w:val="455" w:hRule="atLeast"/>
          <w:jc w:val="center"/>
        </w:trPr>
        <w:tc>
          <w:tcPr>
            <w:tcW w:w="3227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" w:eastAsia="仿宋_GB2312" w:cs="仿宋_GB2312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仿宋_GB2312" w:hAnsi="仿宋" w:eastAsia="仿宋_GB2312" w:cs="仿宋_GB2312"/>
                <w:b/>
                <w:color w:val="000000"/>
                <w:sz w:val="28"/>
                <w:szCs w:val="28"/>
                <w:lang w:eastAsia="zh-CN"/>
              </w:rPr>
              <w:t>2686</w:t>
            </w:r>
          </w:p>
        </w:tc>
        <w:tc>
          <w:tcPr>
            <w:tcW w:w="2835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" w:eastAsia="仿宋_GB2312" w:cs="仿宋_GB2312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仿宋_GB2312" w:hAnsi="仿宋" w:eastAsia="仿宋_GB2312" w:cs="仿宋_GB2312"/>
                <w:b/>
                <w:color w:val="000000"/>
                <w:sz w:val="28"/>
                <w:szCs w:val="28"/>
                <w:lang w:eastAsia="zh-CN"/>
              </w:rPr>
              <w:t>263</w:t>
            </w:r>
            <w:r>
              <w:rPr>
                <w:rFonts w:hint="default" w:ascii="仿宋_GB2312" w:hAnsi="仿宋" w:eastAsia="仿宋_GB2312" w:cs="仿宋_GB2312"/>
                <w:b/>
                <w:color w:val="000000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280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default" w:ascii="仿宋_GB2312" w:hAnsi="仿宋" w:eastAsia="仿宋_GB2312" w:cs="仿宋_GB2312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仿宋_GB2312" w:hAnsi="仿宋" w:eastAsia="仿宋_GB2312" w:cs="仿宋_GB2312"/>
                <w:b/>
                <w:color w:val="000000"/>
                <w:sz w:val="28"/>
                <w:szCs w:val="28"/>
                <w:lang w:eastAsia="zh-CN"/>
              </w:rPr>
              <w:t>29</w:t>
            </w:r>
          </w:p>
        </w:tc>
        <w:tc>
          <w:tcPr>
            <w:tcW w:w="184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80"/>
              </w:tabs>
              <w:spacing w:beforeAutospacing="0" w:afterAutospacing="0" w:line="360" w:lineRule="auto"/>
              <w:jc w:val="center"/>
              <w:rPr>
                <w:rFonts w:hint="eastAsia" w:ascii="仿宋_GB2312" w:hAnsi="仿宋" w:eastAsia="仿宋_GB2312" w:cs="仿宋_GB2312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" w:eastAsia="仿宋_GB2312" w:cs="仿宋_GB2312"/>
                <w:b/>
                <w:color w:val="000000"/>
                <w:sz w:val="28"/>
                <w:szCs w:val="28"/>
                <w:lang w:eastAsia="zh-CN"/>
              </w:rPr>
              <w:t>99.</w:t>
            </w:r>
            <w:r>
              <w:rPr>
                <w:rFonts w:hint="default" w:ascii="仿宋_GB2312" w:hAnsi="仿宋" w:eastAsia="仿宋_GB2312" w:cs="仿宋_GB2312"/>
                <w:b/>
                <w:color w:val="000000"/>
                <w:sz w:val="28"/>
                <w:szCs w:val="28"/>
                <w:lang w:eastAsia="zh-CN"/>
              </w:rPr>
              <w:t>2</w:t>
            </w:r>
            <w:r>
              <w:rPr>
                <w:rFonts w:hint="eastAsia" w:ascii="仿宋_GB2312" w:hAnsi="仿宋" w:eastAsia="仿宋_GB2312" w:cs="仿宋_GB2312"/>
                <w:b/>
                <w:color w:val="000000"/>
                <w:sz w:val="28"/>
                <w:szCs w:val="28"/>
                <w:lang w:val="en-US" w:eastAsia="zh-CN"/>
              </w:rPr>
              <w:t>%</w:t>
            </w:r>
          </w:p>
        </w:tc>
      </w:tr>
    </w:tbl>
    <w:p>
      <w:pPr>
        <w:tabs>
          <w:tab w:val="left" w:pos="1280"/>
        </w:tabs>
        <w:spacing w:beforeAutospacing="0" w:afterAutospacing="0" w:line="360" w:lineRule="auto"/>
        <w:jc w:val="center"/>
        <w:rPr>
          <w:rFonts w:hint="eastAsia" w:ascii="仿宋_GB2312" w:hAnsi="仿宋" w:eastAsia="仿宋_GB2312" w:cs="仿宋_GB2312"/>
          <w:b/>
          <w:color w:val="000000"/>
          <w:sz w:val="28"/>
          <w:szCs w:val="28"/>
        </w:rPr>
      </w:pPr>
    </w:p>
    <w:p>
      <w:pPr>
        <w:ind w:leftChars="100"/>
        <w:jc w:val="right"/>
      </w:pPr>
    </w:p>
    <w:p>
      <w:pPr>
        <w:spacing w:line="240" w:lineRule="auto"/>
        <w:ind w:leftChars="1500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检查单位：校学生自律委员会学风建设部</w:t>
      </w:r>
    </w:p>
    <w:p>
      <w:pPr>
        <w:spacing w:line="240" w:lineRule="auto"/>
        <w:ind w:leftChars="2100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各学院自律委员会学风建设部</w:t>
      </w:r>
    </w:p>
    <w:p>
      <w:pPr>
        <w:spacing w:line="240" w:lineRule="auto"/>
        <w:ind w:leftChars="1500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抽查时间:202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月</w:t>
      </w:r>
    </w:p>
    <w:p>
      <w:pPr>
        <w:jc w:val="righ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大标宋简体">
    <w:altName w:val="汉仪书宋二KW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Malgun Gothic Semilight">
    <w:altName w:val="苹方-简"/>
    <w:panose1 w:val="020B0502040204020203"/>
    <w:charset w:val="86"/>
    <w:family w:val="auto"/>
    <w:pitch w:val="default"/>
    <w:sig w:usb0="00000000" w:usb1="00000000" w:usb2="00000012" w:usb3="00000000" w:csb0="203E01BD" w:csb1="D7FF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华文仿宋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1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01388C"/>
    <w:rsid w:val="1DF457EB"/>
    <w:rsid w:val="1F43AE92"/>
    <w:rsid w:val="1FCEAECD"/>
    <w:rsid w:val="2D0E215C"/>
    <w:rsid w:val="2DB92F6C"/>
    <w:rsid w:val="3CD88E7B"/>
    <w:rsid w:val="3FEF58F1"/>
    <w:rsid w:val="3FFDDB1C"/>
    <w:rsid w:val="445F1979"/>
    <w:rsid w:val="49BD30ED"/>
    <w:rsid w:val="4DDEABA6"/>
    <w:rsid w:val="55E628D6"/>
    <w:rsid w:val="59D59675"/>
    <w:rsid w:val="62D95503"/>
    <w:rsid w:val="637E841F"/>
    <w:rsid w:val="63B25AA3"/>
    <w:rsid w:val="6B1B8D95"/>
    <w:rsid w:val="6CC5C0E2"/>
    <w:rsid w:val="6EFA88C1"/>
    <w:rsid w:val="72B44E21"/>
    <w:rsid w:val="77EF6F84"/>
    <w:rsid w:val="7BFFABFC"/>
    <w:rsid w:val="7C7D9619"/>
    <w:rsid w:val="7C9EA593"/>
    <w:rsid w:val="7DBE6E43"/>
    <w:rsid w:val="7DFADA98"/>
    <w:rsid w:val="7E7BAF65"/>
    <w:rsid w:val="7EBD7115"/>
    <w:rsid w:val="7EEE3D6B"/>
    <w:rsid w:val="7FDF04A6"/>
    <w:rsid w:val="7FEBC91F"/>
    <w:rsid w:val="7FF7A8E1"/>
    <w:rsid w:val="8C9F3439"/>
    <w:rsid w:val="8EFF4355"/>
    <w:rsid w:val="8F6F11B5"/>
    <w:rsid w:val="9BF504FD"/>
    <w:rsid w:val="AFFFE0F3"/>
    <w:rsid w:val="B3FEEA94"/>
    <w:rsid w:val="B9FD7230"/>
    <w:rsid w:val="BBF6B67C"/>
    <w:rsid w:val="C7B7F22A"/>
    <w:rsid w:val="DAFE5D2B"/>
    <w:rsid w:val="DBBEF8B7"/>
    <w:rsid w:val="DEB374FA"/>
    <w:rsid w:val="EAF7310D"/>
    <w:rsid w:val="EDFF969C"/>
    <w:rsid w:val="F9D75944"/>
    <w:rsid w:val="FB75D1D8"/>
    <w:rsid w:val="FB7F0BF1"/>
    <w:rsid w:val="FCEF15A6"/>
    <w:rsid w:val="FF2D69AD"/>
    <w:rsid w:val="FFEBEEF7"/>
    <w:rsid w:val="FFFBC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Autospacing="0" w:after="200" w:afterAutospacing="0" w:line="276" w:lineRule="auto"/>
    </w:pPr>
    <w:rPr>
      <w:rFonts w:ascii="Calibri" w:hAnsi="Calibri" w:eastAsia="宋体" w:cs="Times New Roman"/>
      <w:sz w:val="2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449</Words>
  <Characters>690</Characters>
  <Lines>0</Lines>
  <Paragraphs>0</Paragraphs>
  <TotalTime>4</TotalTime>
  <ScaleCrop>false</ScaleCrop>
  <LinksUpToDate>false</LinksUpToDate>
  <CharactersWithSpaces>690</CharactersWithSpaces>
  <Application>WPS Office_4.6.1.7467_F1E327BC-269C-435d-A152-05C5408002CA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2023-04-15T14:37:00Z</dcterms:created>
  <dc:creator>xsar</dc:creator>
  <cp:lastModifiedBy>张玉倩</cp:lastModifiedBy>
  <dcterms:modified xsi:type="dcterms:W3CDTF">2023-09-18T18:03:28Z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2052-4.6.1.7467</vt:lpwstr>
  </property>
  <property fmtid="{D5CDD505-2E9C-101B-9397-08002B2CF9AE}" pid="3" name="ICV">
    <vt:lpwstr>0FAFC7D9A4F0616070200865A785F54F</vt:lpwstr>
  </property>
</Properties>
</file>