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center"/>
        <w:textAlignment w:val="auto"/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十月份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学生安全温馨提示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4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天秋日正中，水碧无尘埃。金秋十月，秋高气爽，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为提高安全防范意识和能力，保障人身和财产安全，现作如下提示：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一、预防秋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季传染性疾病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。天气转凉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要注意天气变化，及时增添衣物，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季是流行性感冒等传染性疾病高发季节，易出现聚集性发病，要当好自身健康第一责任人，坚持勤洗手、常通风等良好卫生习惯，加强身体锻炼，注意饮食安全，保持文明健康绿色环保生活方式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both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二、出游安全莫大意。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外出游玩时安全不能忘，未经批准一律不准私自集体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秋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游及外出，出游应注意人身财产安全、饮食安全、消防安全与交通安全。有事离黄须向班主任和辅导员请假、报告，经批准后方可离校，同时把个人去向及联系方式告知班长、舍友、家长，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回校后及时销假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反诈防诈要践行。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帮助信息网络犯罪活动罪（“帮信罪”）是刑法修正案（九）新增罪名，一些大学生受不法分子蛊惑沦为“工具人”，同学们务必不参与买卖电话卡、银行卡，不出租自己的QQ账号、微信账号；要下载国家反诈中心APP，开启短信和来电预警功能，不点击未知链接，不轻信陌生来电，不透漏个人信息，遇到转账汇款要核实，万一中招要及时求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四、情绪管理要科学。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唯有沉着冷静，凡事不慌，才能逐浪而行，挺立潮头，要做情绪的主人，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展现良好精神风貌，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学会真诚沟通，时刻珍爱生命。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构建良好的宿舍氛围，与人保持和谐友善的关系，学会悦纳，对他人少一些偏见、多一点理解。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五、遵守宿舍管理规定。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外出锁好门窗，严禁夜不归宿，不得留他人在宿舍住宿，未经批准不得在校外租房居住；注意用电安全，不在宿舍私拉乱接电线，不使用大功率电器、劣质插座和劣质充电器，严禁将电动自行车电瓶拿回宿舍充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六、牢记电动车驾驶安全。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正确佩戴安全头盔，不得违反规定载人行驶、逆向行驶、超速行驶、随意穿插道路等，在没有非机动车道的道路上要靠车行道的右侧行驶，严禁将电动自行车电瓶拿回宿舍充电，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在规定停车区域内停车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，不得购买超标电动车。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七、遇到困难要求助。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遇到困难时，不逃避、不退缩，勇于面对，对生活保持信念和信心。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当你因心理困惑而无助时，可以前往大学生活动中心（若水轩）418室进行心理咨询预约，或通过电话预约，预约电话为15727147822，若情况紧急，可以拨打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24小时心理危机干预热线15871206130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，将有专业的心理咨询师为大家服务。若遇到安全问题，请拨打校园110，电话为0714-6572110。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righ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学生工作部（处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 研究生工作部 </w:t>
      </w:r>
      <w:r>
        <w:rPr>
          <w:rFonts w:hint="eastAsia" w:ascii="仿宋_GB2312" w:hAnsi="仿宋_GB2312" w:eastAsia="仿宋_GB2312" w:cs="仿宋_GB2312"/>
          <w:sz w:val="21"/>
          <w:szCs w:val="21"/>
        </w:rPr>
        <w:t>保卫部（处）  后勤管理中心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center"/>
        <w:textAlignment w:val="auto"/>
        <w:rPr>
          <w:rFonts w:ascii="仿宋_GB2312" w:hAnsi="Calibri" w:cs="Times New Roman"/>
          <w:sz w:val="24"/>
          <w:szCs w:val="24"/>
        </w:rPr>
      </w:pP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                                       2023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2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  <w:docVar w:name="KSO_WPS_MARK_KEY" w:val="636d41df-ab10-436c-9b14-6e68da03bc9e"/>
  </w:docVars>
  <w:rsids>
    <w:rsidRoot w:val="1F7A48B4"/>
    <w:rsid w:val="001123E4"/>
    <w:rsid w:val="00144E8E"/>
    <w:rsid w:val="00503A5D"/>
    <w:rsid w:val="00520657"/>
    <w:rsid w:val="006A52ED"/>
    <w:rsid w:val="01EF056B"/>
    <w:rsid w:val="03CF2451"/>
    <w:rsid w:val="03E65BA2"/>
    <w:rsid w:val="06DA4BFF"/>
    <w:rsid w:val="06DF30E3"/>
    <w:rsid w:val="0A372CC8"/>
    <w:rsid w:val="0A4A7D8E"/>
    <w:rsid w:val="0AEB1338"/>
    <w:rsid w:val="0AF45C66"/>
    <w:rsid w:val="0D7D557E"/>
    <w:rsid w:val="10A11A07"/>
    <w:rsid w:val="117379FA"/>
    <w:rsid w:val="14DB3D99"/>
    <w:rsid w:val="150C2D95"/>
    <w:rsid w:val="15E056FE"/>
    <w:rsid w:val="185F6D12"/>
    <w:rsid w:val="1B523B1A"/>
    <w:rsid w:val="1CF55E97"/>
    <w:rsid w:val="1F7A48B4"/>
    <w:rsid w:val="23F5677C"/>
    <w:rsid w:val="274217BD"/>
    <w:rsid w:val="2DCC49F2"/>
    <w:rsid w:val="35066A3B"/>
    <w:rsid w:val="37857701"/>
    <w:rsid w:val="38B642D4"/>
    <w:rsid w:val="39071960"/>
    <w:rsid w:val="3DED7B4D"/>
    <w:rsid w:val="3FDF6807"/>
    <w:rsid w:val="40307062"/>
    <w:rsid w:val="408706C6"/>
    <w:rsid w:val="436A288B"/>
    <w:rsid w:val="43DB1093"/>
    <w:rsid w:val="46B23F48"/>
    <w:rsid w:val="46BD5136"/>
    <w:rsid w:val="485D2DC8"/>
    <w:rsid w:val="4AC55148"/>
    <w:rsid w:val="4CB37051"/>
    <w:rsid w:val="4FAC7F27"/>
    <w:rsid w:val="512247A5"/>
    <w:rsid w:val="515A3F3F"/>
    <w:rsid w:val="54882B71"/>
    <w:rsid w:val="566B41F9"/>
    <w:rsid w:val="58112E7E"/>
    <w:rsid w:val="5C8C341B"/>
    <w:rsid w:val="5EAE0575"/>
    <w:rsid w:val="5F585836"/>
    <w:rsid w:val="61EE6067"/>
    <w:rsid w:val="63CD67F3"/>
    <w:rsid w:val="64581678"/>
    <w:rsid w:val="69AD2D65"/>
    <w:rsid w:val="69F74535"/>
    <w:rsid w:val="6A9A2088"/>
    <w:rsid w:val="6AE267D7"/>
    <w:rsid w:val="6BFF17FC"/>
    <w:rsid w:val="6C553829"/>
    <w:rsid w:val="6CDD1436"/>
    <w:rsid w:val="6D8D7153"/>
    <w:rsid w:val="78EF75C0"/>
    <w:rsid w:val="7A301D14"/>
    <w:rsid w:val="7B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944</Words>
  <Characters>992</Characters>
  <Lines>6</Lines>
  <Paragraphs>1</Paragraphs>
  <TotalTime>20</TotalTime>
  <ScaleCrop>false</ScaleCrop>
  <LinksUpToDate>false</LinksUpToDate>
  <CharactersWithSpaces>1035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L爱F依</dc:creator>
  <cp:lastModifiedBy>L爱F依</cp:lastModifiedBy>
  <cp:lastPrinted>2023-10-08T02:54:00Z</cp:lastPrinted>
  <dcterms:modified xsi:type="dcterms:W3CDTF">2023-10-08T03:06:05Z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4560A127626447F498810AA613BBD8CF_13</vt:lpwstr>
  </property>
</Properties>
</file>